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FA8" w:rsidRPr="00472E2F" w:rsidRDefault="00351FA8" w:rsidP="00351FA8">
      <w:pPr>
        <w:jc w:val="center"/>
        <w:rPr>
          <w:rFonts w:ascii="Arial" w:hAnsi="Arial" w:cs="Arial"/>
          <w:b/>
          <w:sz w:val="24"/>
          <w:szCs w:val="24"/>
        </w:rPr>
      </w:pPr>
      <w:r w:rsidRPr="00472E2F">
        <w:rPr>
          <w:rFonts w:ascii="Arial" w:hAnsi="Arial" w:cs="Arial"/>
          <w:b/>
          <w:sz w:val="24"/>
          <w:szCs w:val="24"/>
        </w:rPr>
        <w:t>IN THE SUPERIOR COURT OF THE VIRGIN ISLANDS</w:t>
      </w:r>
    </w:p>
    <w:p w:rsidR="00351FA8" w:rsidRPr="00472E2F" w:rsidRDefault="00351FA8" w:rsidP="00351FA8">
      <w:pPr>
        <w:jc w:val="center"/>
        <w:rPr>
          <w:rFonts w:ascii="Arial" w:hAnsi="Arial" w:cs="Arial"/>
          <w:b/>
          <w:sz w:val="24"/>
          <w:szCs w:val="24"/>
        </w:rPr>
      </w:pPr>
      <w:r w:rsidRPr="00472E2F">
        <w:rPr>
          <w:rFonts w:ascii="Arial" w:hAnsi="Arial" w:cs="Arial"/>
          <w:b/>
          <w:sz w:val="24"/>
          <w:szCs w:val="24"/>
        </w:rPr>
        <w:t>DIVISION OF ST. CROIX</w:t>
      </w:r>
    </w:p>
    <w:p w:rsidR="00351FA8" w:rsidRPr="00472E2F" w:rsidRDefault="00351FA8" w:rsidP="00351FA8">
      <w:pPr>
        <w:rPr>
          <w:rFonts w:ascii="Arial" w:hAnsi="Arial" w:cs="Arial"/>
          <w:sz w:val="24"/>
          <w:szCs w:val="24"/>
        </w:rPr>
      </w:pPr>
    </w:p>
    <w:p w:rsidR="00351FA8" w:rsidRPr="00472E2F" w:rsidRDefault="00351FA8" w:rsidP="00351FA8">
      <w:pPr>
        <w:rPr>
          <w:rFonts w:ascii="Arial" w:hAnsi="Arial" w:cs="Arial"/>
          <w:b/>
          <w:sz w:val="24"/>
          <w:szCs w:val="24"/>
        </w:rPr>
      </w:pPr>
      <w:r w:rsidRPr="00472E2F">
        <w:rPr>
          <w:rFonts w:ascii="Arial" w:hAnsi="Arial" w:cs="Arial"/>
          <w:b/>
          <w:sz w:val="24"/>
          <w:szCs w:val="24"/>
        </w:rPr>
        <w:t xml:space="preserve">MOHAMMAD HAMED </w:t>
      </w:r>
      <w:r w:rsidR="006D5AF3" w:rsidRPr="00472E2F">
        <w:rPr>
          <w:rFonts w:ascii="Arial" w:hAnsi="Arial" w:cs="Arial"/>
          <w:sz w:val="24"/>
          <w:szCs w:val="24"/>
        </w:rPr>
        <w:t>by</w:t>
      </w:r>
      <w:r w:rsidRPr="00472E2F">
        <w:rPr>
          <w:rFonts w:ascii="Arial" w:hAnsi="Arial" w:cs="Arial"/>
          <w:sz w:val="24"/>
          <w:szCs w:val="24"/>
        </w:rPr>
        <w:t xml:space="preserve"> His Authorized</w:t>
      </w:r>
      <w:r w:rsidRPr="00472E2F">
        <w:rPr>
          <w:rFonts w:ascii="Arial" w:hAnsi="Arial" w:cs="Arial"/>
          <w:b/>
          <w:sz w:val="24"/>
          <w:szCs w:val="24"/>
        </w:rPr>
        <w:tab/>
        <w:t>)</w:t>
      </w:r>
    </w:p>
    <w:p w:rsidR="00997C14" w:rsidRPr="00472E2F" w:rsidRDefault="00351FA8" w:rsidP="00997C14">
      <w:pPr>
        <w:rPr>
          <w:rFonts w:ascii="Arial" w:hAnsi="Arial" w:cs="Arial"/>
          <w:b/>
          <w:sz w:val="24"/>
          <w:szCs w:val="24"/>
        </w:rPr>
      </w:pPr>
      <w:r w:rsidRPr="00472E2F">
        <w:rPr>
          <w:rFonts w:ascii="Arial" w:hAnsi="Arial" w:cs="Arial"/>
          <w:sz w:val="24"/>
          <w:szCs w:val="24"/>
        </w:rPr>
        <w:t>Agent WALEED HAMED</w:t>
      </w:r>
      <w:r w:rsidR="00F91BF7" w:rsidRPr="00472E2F">
        <w:rPr>
          <w:rFonts w:ascii="Arial" w:hAnsi="Arial" w:cs="Arial"/>
          <w:sz w:val="24"/>
          <w:szCs w:val="24"/>
        </w:rPr>
        <w:t>,</w:t>
      </w:r>
      <w:r w:rsidRPr="00472E2F">
        <w:rPr>
          <w:rFonts w:ascii="Arial" w:hAnsi="Arial" w:cs="Arial"/>
          <w:b/>
          <w:sz w:val="24"/>
          <w:szCs w:val="24"/>
        </w:rPr>
        <w:tab/>
      </w:r>
      <w:r w:rsidRPr="00472E2F">
        <w:rPr>
          <w:rFonts w:ascii="Arial" w:hAnsi="Arial" w:cs="Arial"/>
          <w:b/>
          <w:sz w:val="24"/>
          <w:szCs w:val="24"/>
        </w:rPr>
        <w:tab/>
      </w:r>
      <w:r w:rsidRPr="00472E2F">
        <w:rPr>
          <w:rFonts w:ascii="Arial" w:hAnsi="Arial" w:cs="Arial"/>
          <w:b/>
          <w:sz w:val="24"/>
          <w:szCs w:val="24"/>
        </w:rPr>
        <w:tab/>
      </w:r>
      <w:r w:rsidRPr="00472E2F">
        <w:rPr>
          <w:rFonts w:ascii="Arial" w:hAnsi="Arial" w:cs="Arial"/>
          <w:b/>
          <w:sz w:val="24"/>
          <w:szCs w:val="24"/>
        </w:rPr>
        <w:tab/>
        <w:t>)</w:t>
      </w:r>
    </w:p>
    <w:p w:rsidR="00351FA8" w:rsidRPr="00472E2F" w:rsidRDefault="00997C14" w:rsidP="00997C14">
      <w:pPr>
        <w:rPr>
          <w:rFonts w:ascii="Arial" w:hAnsi="Arial" w:cs="Arial"/>
          <w:b/>
          <w:sz w:val="24"/>
          <w:szCs w:val="24"/>
        </w:rPr>
      </w:pPr>
      <w:r w:rsidRPr="00472E2F">
        <w:rPr>
          <w:rFonts w:ascii="Arial" w:hAnsi="Arial" w:cs="Arial"/>
          <w:b/>
          <w:sz w:val="24"/>
          <w:szCs w:val="24"/>
        </w:rPr>
        <w:tab/>
      </w:r>
      <w:r w:rsidRPr="00472E2F">
        <w:rPr>
          <w:rFonts w:ascii="Arial" w:hAnsi="Arial" w:cs="Arial"/>
          <w:b/>
          <w:sz w:val="24"/>
          <w:szCs w:val="24"/>
        </w:rPr>
        <w:tab/>
      </w:r>
      <w:r w:rsidRPr="00472E2F">
        <w:rPr>
          <w:rFonts w:ascii="Arial" w:hAnsi="Arial" w:cs="Arial"/>
          <w:b/>
          <w:sz w:val="24"/>
          <w:szCs w:val="24"/>
        </w:rPr>
        <w:tab/>
      </w:r>
      <w:r w:rsidR="00351FA8" w:rsidRPr="00472E2F">
        <w:rPr>
          <w:rFonts w:ascii="Arial" w:hAnsi="Arial" w:cs="Arial"/>
          <w:b/>
          <w:sz w:val="24"/>
          <w:szCs w:val="24"/>
        </w:rPr>
        <w:tab/>
      </w:r>
      <w:r w:rsidR="00351FA8" w:rsidRPr="00472E2F">
        <w:rPr>
          <w:rFonts w:ascii="Arial" w:hAnsi="Arial" w:cs="Arial"/>
          <w:b/>
          <w:sz w:val="24"/>
          <w:szCs w:val="24"/>
        </w:rPr>
        <w:tab/>
      </w:r>
      <w:r w:rsidR="00351FA8" w:rsidRPr="00472E2F">
        <w:rPr>
          <w:rFonts w:ascii="Arial" w:hAnsi="Arial" w:cs="Arial"/>
          <w:b/>
          <w:sz w:val="24"/>
          <w:szCs w:val="24"/>
        </w:rPr>
        <w:tab/>
      </w:r>
      <w:r w:rsidR="00351FA8" w:rsidRPr="00472E2F">
        <w:rPr>
          <w:rFonts w:ascii="Arial" w:hAnsi="Arial" w:cs="Arial"/>
          <w:b/>
          <w:sz w:val="24"/>
          <w:szCs w:val="24"/>
        </w:rPr>
        <w:tab/>
        <w:t>)</w:t>
      </w:r>
      <w:r w:rsidR="00351FA8" w:rsidRPr="00472E2F">
        <w:rPr>
          <w:rFonts w:ascii="Arial" w:hAnsi="Arial" w:cs="Arial"/>
          <w:b/>
          <w:sz w:val="24"/>
          <w:szCs w:val="24"/>
        </w:rPr>
        <w:tab/>
        <w:t>CIVIL NO.  SX-12-CV-370</w:t>
      </w:r>
    </w:p>
    <w:p w:rsidR="00351FA8" w:rsidRPr="00472E2F" w:rsidRDefault="00351FA8" w:rsidP="00351FA8">
      <w:pPr>
        <w:ind w:firstLine="720"/>
        <w:rPr>
          <w:rFonts w:ascii="Arial" w:hAnsi="Arial" w:cs="Arial"/>
          <w:b/>
          <w:sz w:val="24"/>
          <w:szCs w:val="24"/>
        </w:rPr>
      </w:pPr>
      <w:r w:rsidRPr="00472E2F">
        <w:rPr>
          <w:rFonts w:ascii="Arial" w:hAnsi="Arial" w:cs="Arial"/>
          <w:b/>
          <w:sz w:val="24"/>
          <w:szCs w:val="24"/>
        </w:rPr>
        <w:tab/>
      </w:r>
      <w:r w:rsidR="00997C14" w:rsidRPr="00472E2F">
        <w:rPr>
          <w:rFonts w:ascii="Arial" w:hAnsi="Arial" w:cs="Arial"/>
          <w:i/>
          <w:sz w:val="24"/>
          <w:szCs w:val="24"/>
        </w:rPr>
        <w:t>Plaintiff,</w:t>
      </w:r>
      <w:r w:rsidRPr="00472E2F">
        <w:rPr>
          <w:rFonts w:ascii="Arial" w:hAnsi="Arial" w:cs="Arial"/>
          <w:b/>
          <w:sz w:val="24"/>
          <w:szCs w:val="24"/>
        </w:rPr>
        <w:tab/>
      </w:r>
      <w:r w:rsidRPr="00472E2F">
        <w:rPr>
          <w:rFonts w:ascii="Arial" w:hAnsi="Arial" w:cs="Arial"/>
          <w:b/>
          <w:sz w:val="24"/>
          <w:szCs w:val="24"/>
        </w:rPr>
        <w:tab/>
      </w:r>
      <w:r w:rsidRPr="00472E2F">
        <w:rPr>
          <w:rFonts w:ascii="Arial" w:hAnsi="Arial" w:cs="Arial"/>
          <w:b/>
          <w:sz w:val="24"/>
          <w:szCs w:val="24"/>
        </w:rPr>
        <w:tab/>
      </w:r>
      <w:r w:rsidRPr="00472E2F">
        <w:rPr>
          <w:rFonts w:ascii="Arial" w:hAnsi="Arial" w:cs="Arial"/>
          <w:b/>
          <w:sz w:val="24"/>
          <w:szCs w:val="24"/>
        </w:rPr>
        <w:tab/>
        <w:t>)</w:t>
      </w:r>
      <w:r w:rsidRPr="00472E2F">
        <w:rPr>
          <w:rFonts w:ascii="Arial" w:hAnsi="Arial" w:cs="Arial"/>
          <w:b/>
          <w:sz w:val="24"/>
          <w:szCs w:val="24"/>
        </w:rPr>
        <w:tab/>
      </w:r>
    </w:p>
    <w:p w:rsidR="002B6AFD" w:rsidRPr="00472E2F" w:rsidRDefault="00351FA8" w:rsidP="002B6AFD">
      <w:pPr>
        <w:rPr>
          <w:rFonts w:ascii="Arial" w:hAnsi="Arial" w:cs="Arial"/>
          <w:b/>
          <w:sz w:val="24"/>
          <w:szCs w:val="24"/>
        </w:rPr>
      </w:pPr>
      <w:r w:rsidRPr="00472E2F">
        <w:rPr>
          <w:rFonts w:ascii="Arial" w:hAnsi="Arial" w:cs="Arial"/>
          <w:b/>
          <w:sz w:val="24"/>
          <w:szCs w:val="24"/>
        </w:rPr>
        <w:tab/>
      </w:r>
      <w:r w:rsidR="00997C14" w:rsidRPr="00472E2F">
        <w:rPr>
          <w:rFonts w:ascii="Arial" w:hAnsi="Arial" w:cs="Arial"/>
          <w:b/>
          <w:sz w:val="24"/>
          <w:szCs w:val="24"/>
        </w:rPr>
        <w:t>v.</w:t>
      </w:r>
      <w:r w:rsidRPr="00472E2F">
        <w:rPr>
          <w:rFonts w:ascii="Arial" w:hAnsi="Arial" w:cs="Arial"/>
          <w:b/>
          <w:sz w:val="24"/>
          <w:szCs w:val="24"/>
        </w:rPr>
        <w:tab/>
      </w:r>
      <w:r w:rsidRPr="00472E2F">
        <w:rPr>
          <w:rFonts w:ascii="Arial" w:hAnsi="Arial" w:cs="Arial"/>
          <w:b/>
          <w:sz w:val="24"/>
          <w:szCs w:val="24"/>
        </w:rPr>
        <w:tab/>
      </w:r>
      <w:r w:rsidRPr="00472E2F">
        <w:rPr>
          <w:rFonts w:ascii="Arial" w:hAnsi="Arial" w:cs="Arial"/>
          <w:b/>
          <w:sz w:val="24"/>
          <w:szCs w:val="24"/>
        </w:rPr>
        <w:tab/>
      </w:r>
      <w:r w:rsidRPr="00472E2F">
        <w:rPr>
          <w:rFonts w:ascii="Arial" w:hAnsi="Arial" w:cs="Arial"/>
          <w:b/>
          <w:sz w:val="24"/>
          <w:szCs w:val="24"/>
        </w:rPr>
        <w:tab/>
      </w:r>
      <w:r w:rsidRPr="00472E2F">
        <w:rPr>
          <w:rFonts w:ascii="Arial" w:hAnsi="Arial" w:cs="Arial"/>
          <w:b/>
          <w:sz w:val="24"/>
          <w:szCs w:val="24"/>
        </w:rPr>
        <w:tab/>
      </w:r>
      <w:r w:rsidRPr="00472E2F">
        <w:rPr>
          <w:rFonts w:ascii="Arial" w:hAnsi="Arial" w:cs="Arial"/>
          <w:b/>
          <w:sz w:val="24"/>
          <w:szCs w:val="24"/>
        </w:rPr>
        <w:tab/>
        <w:t>)</w:t>
      </w:r>
      <w:r w:rsidR="002B6AFD" w:rsidRPr="00472E2F">
        <w:rPr>
          <w:rFonts w:ascii="Arial" w:hAnsi="Arial" w:cs="Arial"/>
          <w:b/>
          <w:sz w:val="24"/>
          <w:szCs w:val="24"/>
        </w:rPr>
        <w:tab/>
        <w:t>ACTION FOR DAMAGES</w:t>
      </w:r>
    </w:p>
    <w:p w:rsidR="002B6AFD" w:rsidRPr="00472E2F" w:rsidRDefault="002B6AFD" w:rsidP="002B6AFD">
      <w:pPr>
        <w:ind w:left="5760" w:hanging="720"/>
        <w:rPr>
          <w:rFonts w:ascii="Arial" w:hAnsi="Arial" w:cs="Arial"/>
          <w:b/>
          <w:sz w:val="24"/>
          <w:szCs w:val="24"/>
        </w:rPr>
      </w:pPr>
      <w:r w:rsidRPr="00472E2F">
        <w:rPr>
          <w:rFonts w:ascii="Arial" w:hAnsi="Arial" w:cs="Arial"/>
          <w:b/>
          <w:sz w:val="24"/>
          <w:szCs w:val="24"/>
        </w:rPr>
        <w:t>)</w:t>
      </w:r>
      <w:r w:rsidRPr="00472E2F">
        <w:rPr>
          <w:rFonts w:ascii="Arial" w:hAnsi="Arial" w:cs="Arial"/>
          <w:b/>
          <w:sz w:val="24"/>
          <w:szCs w:val="24"/>
        </w:rPr>
        <w:tab/>
        <w:t>INJUNCTIVE AND</w:t>
      </w:r>
    </w:p>
    <w:p w:rsidR="00351FA8" w:rsidRPr="00472E2F" w:rsidRDefault="002B6AFD" w:rsidP="002B6AFD">
      <w:pPr>
        <w:rPr>
          <w:rFonts w:ascii="Arial" w:hAnsi="Arial" w:cs="Arial"/>
          <w:b/>
          <w:sz w:val="24"/>
          <w:szCs w:val="24"/>
        </w:rPr>
      </w:pPr>
      <w:r w:rsidRPr="00472E2F">
        <w:rPr>
          <w:rFonts w:ascii="Arial" w:hAnsi="Arial" w:cs="Arial"/>
          <w:b/>
          <w:sz w:val="24"/>
          <w:szCs w:val="24"/>
        </w:rPr>
        <w:t xml:space="preserve">FATHI YUSUF </w:t>
      </w:r>
      <w:r w:rsidRPr="00472E2F">
        <w:rPr>
          <w:rFonts w:ascii="Arial" w:hAnsi="Arial" w:cs="Arial"/>
          <w:sz w:val="24"/>
          <w:szCs w:val="24"/>
        </w:rPr>
        <w:t>and</w:t>
      </w:r>
      <w:r w:rsidRPr="00472E2F">
        <w:rPr>
          <w:rFonts w:ascii="Arial" w:hAnsi="Arial" w:cs="Arial"/>
          <w:b/>
          <w:sz w:val="24"/>
          <w:szCs w:val="24"/>
        </w:rPr>
        <w:t xml:space="preserve"> UNITED CORPORATION</w:t>
      </w:r>
      <w:r w:rsidRPr="00472E2F">
        <w:rPr>
          <w:rFonts w:ascii="Arial" w:hAnsi="Arial" w:cs="Arial"/>
          <w:sz w:val="24"/>
          <w:szCs w:val="24"/>
        </w:rPr>
        <w:t>,</w:t>
      </w:r>
      <w:r w:rsidRPr="00472E2F">
        <w:rPr>
          <w:rFonts w:ascii="Arial" w:hAnsi="Arial" w:cs="Arial"/>
          <w:b/>
          <w:sz w:val="24"/>
          <w:szCs w:val="24"/>
        </w:rPr>
        <w:tab/>
        <w:t>)</w:t>
      </w:r>
      <w:r w:rsidRPr="00472E2F">
        <w:rPr>
          <w:rFonts w:ascii="Arial" w:hAnsi="Arial" w:cs="Arial"/>
          <w:b/>
          <w:sz w:val="24"/>
          <w:szCs w:val="24"/>
        </w:rPr>
        <w:tab/>
        <w:t>DECLARATORY RELIEF</w:t>
      </w:r>
    </w:p>
    <w:p w:rsidR="00351FA8" w:rsidRPr="00472E2F" w:rsidRDefault="00351FA8" w:rsidP="002B6AFD">
      <w:pPr>
        <w:rPr>
          <w:rFonts w:ascii="Arial" w:hAnsi="Arial" w:cs="Arial"/>
          <w:b/>
          <w:sz w:val="24"/>
          <w:szCs w:val="24"/>
        </w:rPr>
      </w:pPr>
      <w:r w:rsidRPr="00472E2F">
        <w:rPr>
          <w:rFonts w:ascii="Arial" w:hAnsi="Arial" w:cs="Arial"/>
          <w:b/>
          <w:sz w:val="24"/>
          <w:szCs w:val="24"/>
        </w:rPr>
        <w:tab/>
      </w:r>
      <w:r w:rsidR="002B6AFD" w:rsidRPr="00472E2F">
        <w:rPr>
          <w:rFonts w:ascii="Arial" w:hAnsi="Arial" w:cs="Arial"/>
          <w:b/>
          <w:i/>
          <w:sz w:val="24"/>
          <w:szCs w:val="24"/>
        </w:rPr>
        <w:tab/>
      </w:r>
      <w:r w:rsidR="002B6AFD" w:rsidRPr="00472E2F">
        <w:rPr>
          <w:rFonts w:ascii="Arial" w:hAnsi="Arial" w:cs="Arial"/>
          <w:b/>
          <w:i/>
          <w:sz w:val="24"/>
          <w:szCs w:val="24"/>
        </w:rPr>
        <w:tab/>
      </w:r>
      <w:r w:rsidR="002B6AFD" w:rsidRPr="00472E2F">
        <w:rPr>
          <w:rFonts w:ascii="Arial" w:hAnsi="Arial" w:cs="Arial"/>
          <w:b/>
          <w:i/>
          <w:sz w:val="24"/>
          <w:szCs w:val="24"/>
        </w:rPr>
        <w:tab/>
      </w:r>
      <w:r w:rsidR="002B6AFD" w:rsidRPr="00472E2F">
        <w:rPr>
          <w:rFonts w:ascii="Arial" w:hAnsi="Arial" w:cs="Arial"/>
          <w:b/>
          <w:i/>
          <w:sz w:val="24"/>
          <w:szCs w:val="24"/>
        </w:rPr>
        <w:tab/>
      </w:r>
      <w:r w:rsidR="002B6AFD" w:rsidRPr="00472E2F">
        <w:rPr>
          <w:rFonts w:ascii="Arial" w:hAnsi="Arial" w:cs="Arial"/>
          <w:b/>
          <w:i/>
          <w:sz w:val="24"/>
          <w:szCs w:val="24"/>
        </w:rPr>
        <w:tab/>
      </w:r>
      <w:r w:rsidR="002B6AFD" w:rsidRPr="00472E2F">
        <w:rPr>
          <w:rFonts w:ascii="Arial" w:hAnsi="Arial" w:cs="Arial"/>
          <w:b/>
          <w:sz w:val="24"/>
          <w:szCs w:val="24"/>
        </w:rPr>
        <w:tab/>
      </w:r>
      <w:r w:rsidRPr="00472E2F">
        <w:rPr>
          <w:rFonts w:ascii="Arial" w:hAnsi="Arial" w:cs="Arial"/>
          <w:b/>
          <w:sz w:val="24"/>
          <w:szCs w:val="24"/>
        </w:rPr>
        <w:t>)</w:t>
      </w:r>
      <w:r w:rsidRPr="00472E2F">
        <w:rPr>
          <w:rFonts w:ascii="Arial" w:hAnsi="Arial" w:cs="Arial"/>
          <w:b/>
          <w:sz w:val="24"/>
          <w:szCs w:val="24"/>
        </w:rPr>
        <w:tab/>
      </w:r>
    </w:p>
    <w:p w:rsidR="00351FA8" w:rsidRPr="00472E2F" w:rsidRDefault="00351FA8" w:rsidP="00351FA8">
      <w:pPr>
        <w:ind w:left="720" w:firstLine="720"/>
        <w:rPr>
          <w:rFonts w:ascii="Arial" w:hAnsi="Arial" w:cs="Arial"/>
          <w:b/>
          <w:sz w:val="24"/>
          <w:szCs w:val="24"/>
        </w:rPr>
      </w:pPr>
      <w:r w:rsidRPr="00472E2F">
        <w:rPr>
          <w:rFonts w:ascii="Arial" w:hAnsi="Arial" w:cs="Arial"/>
          <w:i/>
          <w:sz w:val="24"/>
          <w:szCs w:val="24"/>
        </w:rPr>
        <w:t>Defendant</w:t>
      </w:r>
      <w:r w:rsidR="00F91BF7" w:rsidRPr="00472E2F">
        <w:rPr>
          <w:rFonts w:ascii="Arial" w:hAnsi="Arial" w:cs="Arial"/>
          <w:i/>
          <w:sz w:val="24"/>
          <w:szCs w:val="24"/>
        </w:rPr>
        <w:t>s</w:t>
      </w:r>
      <w:r w:rsidRPr="00472E2F">
        <w:rPr>
          <w:rFonts w:ascii="Arial" w:hAnsi="Arial" w:cs="Arial"/>
          <w:sz w:val="24"/>
          <w:szCs w:val="24"/>
        </w:rPr>
        <w:t>.</w:t>
      </w:r>
      <w:r w:rsidRPr="00472E2F">
        <w:rPr>
          <w:rFonts w:ascii="Arial" w:hAnsi="Arial" w:cs="Arial"/>
          <w:sz w:val="24"/>
          <w:szCs w:val="24"/>
        </w:rPr>
        <w:tab/>
      </w:r>
      <w:r w:rsidRPr="00472E2F">
        <w:rPr>
          <w:rFonts w:ascii="Arial" w:hAnsi="Arial" w:cs="Arial"/>
          <w:b/>
          <w:sz w:val="24"/>
          <w:szCs w:val="24"/>
        </w:rPr>
        <w:tab/>
      </w:r>
      <w:r w:rsidRPr="00472E2F">
        <w:rPr>
          <w:rFonts w:ascii="Arial" w:hAnsi="Arial" w:cs="Arial"/>
          <w:b/>
          <w:sz w:val="24"/>
          <w:szCs w:val="24"/>
        </w:rPr>
        <w:tab/>
      </w:r>
      <w:r w:rsidRPr="00472E2F">
        <w:rPr>
          <w:rFonts w:ascii="Arial" w:hAnsi="Arial" w:cs="Arial"/>
          <w:b/>
          <w:sz w:val="24"/>
          <w:szCs w:val="24"/>
        </w:rPr>
        <w:tab/>
        <w:t>)</w:t>
      </w:r>
      <w:r w:rsidRPr="00472E2F">
        <w:rPr>
          <w:rFonts w:ascii="Arial" w:hAnsi="Arial" w:cs="Arial"/>
          <w:b/>
          <w:sz w:val="24"/>
          <w:szCs w:val="24"/>
        </w:rPr>
        <w:tab/>
        <w:t>JURY TRIAL DEMANDED</w:t>
      </w:r>
    </w:p>
    <w:p w:rsidR="00351FA8" w:rsidRPr="00472E2F" w:rsidRDefault="00351FA8" w:rsidP="00351FA8">
      <w:pPr>
        <w:rPr>
          <w:rFonts w:ascii="Arial" w:hAnsi="Arial" w:cs="Arial"/>
          <w:b/>
          <w:sz w:val="24"/>
          <w:szCs w:val="24"/>
        </w:rPr>
      </w:pPr>
      <w:r w:rsidRPr="00472E2F">
        <w:rPr>
          <w:rFonts w:ascii="Arial" w:hAnsi="Arial" w:cs="Arial"/>
          <w:b/>
          <w:sz w:val="24"/>
          <w:szCs w:val="24"/>
        </w:rPr>
        <w:t>____________________________________</w:t>
      </w:r>
      <w:r w:rsidRPr="00472E2F">
        <w:rPr>
          <w:rFonts w:ascii="Arial" w:hAnsi="Arial" w:cs="Arial"/>
          <w:b/>
          <w:sz w:val="24"/>
          <w:szCs w:val="24"/>
        </w:rPr>
        <w:tab/>
        <w:t>)</w:t>
      </w:r>
    </w:p>
    <w:p w:rsidR="007B634C" w:rsidRPr="00472E2F" w:rsidRDefault="007B634C" w:rsidP="007B634C">
      <w:pPr>
        <w:pStyle w:val="Heading7"/>
        <w:kinsoku w:val="0"/>
        <w:overflowPunct w:val="0"/>
        <w:ind w:left="101" w:right="115"/>
        <w:jc w:val="center"/>
        <w:rPr>
          <w:rFonts w:ascii="Arial" w:hAnsi="Arial" w:cs="Arial"/>
          <w:b/>
          <w:bCs/>
          <w:sz w:val="24"/>
          <w:szCs w:val="24"/>
        </w:rPr>
      </w:pPr>
    </w:p>
    <w:p w:rsidR="007B634C" w:rsidRPr="00472E2F" w:rsidRDefault="00351FA8" w:rsidP="007B634C">
      <w:pPr>
        <w:pStyle w:val="Heading7"/>
        <w:kinsoku w:val="0"/>
        <w:overflowPunct w:val="0"/>
        <w:ind w:left="101" w:right="115"/>
        <w:jc w:val="center"/>
        <w:rPr>
          <w:rFonts w:ascii="Arial" w:hAnsi="Arial" w:cs="Arial"/>
          <w:b/>
          <w:sz w:val="24"/>
          <w:szCs w:val="24"/>
        </w:rPr>
      </w:pPr>
      <w:r w:rsidRPr="00472E2F">
        <w:rPr>
          <w:rFonts w:ascii="Arial" w:hAnsi="Arial" w:cs="Arial"/>
          <w:b/>
          <w:bCs/>
          <w:sz w:val="24"/>
          <w:szCs w:val="24"/>
        </w:rPr>
        <w:t>PLAIN</w:t>
      </w:r>
      <w:r w:rsidR="00D40920" w:rsidRPr="00472E2F">
        <w:rPr>
          <w:rFonts w:ascii="Arial" w:hAnsi="Arial" w:cs="Arial"/>
          <w:b/>
          <w:bCs/>
          <w:sz w:val="24"/>
          <w:szCs w:val="24"/>
        </w:rPr>
        <w:t>TIFF</w:t>
      </w:r>
      <w:r w:rsidR="00290395" w:rsidRPr="00472E2F">
        <w:rPr>
          <w:rFonts w:ascii="Arial" w:hAnsi="Arial" w:cs="Arial"/>
          <w:b/>
          <w:bCs/>
          <w:sz w:val="24"/>
          <w:szCs w:val="24"/>
        </w:rPr>
        <w:t xml:space="preserve"> MOHAMMAD HAMED'S</w:t>
      </w:r>
      <w:r w:rsidR="007B634C" w:rsidRPr="00472E2F">
        <w:rPr>
          <w:rFonts w:ascii="Arial" w:hAnsi="Arial" w:cs="Arial"/>
          <w:b/>
          <w:sz w:val="24"/>
          <w:szCs w:val="24"/>
        </w:rPr>
        <w:t xml:space="preserve"> RESPONSE</w:t>
      </w:r>
    </w:p>
    <w:p w:rsidR="007B634C" w:rsidRPr="00472E2F" w:rsidRDefault="007B634C" w:rsidP="007B634C">
      <w:pPr>
        <w:jc w:val="center"/>
        <w:rPr>
          <w:rFonts w:ascii="Arial" w:hAnsi="Arial" w:cs="Arial"/>
          <w:b/>
          <w:sz w:val="24"/>
          <w:szCs w:val="24"/>
        </w:rPr>
      </w:pPr>
      <w:r w:rsidRPr="00472E2F">
        <w:rPr>
          <w:rFonts w:ascii="Arial" w:hAnsi="Arial" w:cs="Arial"/>
          <w:b/>
          <w:sz w:val="24"/>
          <w:szCs w:val="24"/>
        </w:rPr>
        <w:t xml:space="preserve">TO DEFENDANTS' </w:t>
      </w:r>
      <w:proofErr w:type="spellStart"/>
      <w:r w:rsidRPr="00472E2F">
        <w:rPr>
          <w:rFonts w:ascii="Arial" w:hAnsi="Arial" w:cs="Arial"/>
          <w:b/>
          <w:sz w:val="24"/>
          <w:szCs w:val="24"/>
        </w:rPr>
        <w:t>LCRi</w:t>
      </w:r>
      <w:proofErr w:type="spellEnd"/>
      <w:r w:rsidRPr="00472E2F">
        <w:rPr>
          <w:rFonts w:ascii="Arial" w:hAnsi="Arial" w:cs="Arial"/>
          <w:b/>
          <w:sz w:val="24"/>
          <w:szCs w:val="24"/>
        </w:rPr>
        <w:t xml:space="preserve"> 56.1 </w:t>
      </w:r>
      <w:r w:rsidR="00473809">
        <w:rPr>
          <w:rFonts w:ascii="Arial" w:hAnsi="Arial" w:cs="Arial"/>
          <w:b/>
          <w:sz w:val="24"/>
          <w:szCs w:val="24"/>
        </w:rPr>
        <w:t>COUNTER-</w:t>
      </w:r>
      <w:r w:rsidRPr="00472E2F">
        <w:rPr>
          <w:rFonts w:ascii="Arial" w:hAnsi="Arial" w:cs="Arial"/>
          <w:b/>
          <w:sz w:val="24"/>
          <w:szCs w:val="24"/>
        </w:rPr>
        <w:t>STATEMENT OF FACTS</w:t>
      </w:r>
    </w:p>
    <w:p w:rsidR="007B634C" w:rsidRPr="00472E2F" w:rsidRDefault="007B634C" w:rsidP="007B634C">
      <w:pPr>
        <w:rPr>
          <w:rFonts w:ascii="Arial" w:hAnsi="Arial" w:cs="Arial"/>
          <w:b/>
          <w:sz w:val="24"/>
          <w:szCs w:val="24"/>
        </w:rPr>
      </w:pPr>
    </w:p>
    <w:p w:rsidR="007B634C" w:rsidRPr="00472E2F" w:rsidRDefault="00355028" w:rsidP="00355028">
      <w:pPr>
        <w:pStyle w:val="Heading7"/>
        <w:widowControl/>
        <w:kinsoku w:val="0"/>
        <w:overflowPunct w:val="0"/>
        <w:spacing w:line="480" w:lineRule="auto"/>
        <w:jc w:val="both"/>
        <w:rPr>
          <w:rFonts w:ascii="Arial" w:hAnsi="Arial" w:cs="Arial"/>
          <w:sz w:val="24"/>
          <w:szCs w:val="24"/>
        </w:rPr>
      </w:pPr>
      <w:r>
        <w:rPr>
          <w:rFonts w:ascii="Arial" w:hAnsi="Arial" w:cs="Arial"/>
          <w:b/>
          <w:sz w:val="24"/>
          <w:szCs w:val="24"/>
        </w:rPr>
        <w:tab/>
      </w:r>
      <w:r w:rsidR="007B634C" w:rsidRPr="00472E2F">
        <w:rPr>
          <w:rFonts w:ascii="Arial" w:hAnsi="Arial" w:cs="Arial"/>
          <w:b/>
          <w:sz w:val="24"/>
          <w:szCs w:val="24"/>
        </w:rPr>
        <w:t>COMES NOW,</w:t>
      </w:r>
      <w:r w:rsidR="007B634C" w:rsidRPr="00472E2F">
        <w:rPr>
          <w:rFonts w:ascii="Arial" w:hAnsi="Arial" w:cs="Arial"/>
          <w:sz w:val="24"/>
          <w:szCs w:val="24"/>
        </w:rPr>
        <w:t xml:space="preserve"> Plaintiff </w:t>
      </w:r>
      <w:proofErr w:type="spellStart"/>
      <w:r w:rsidR="007B634C" w:rsidRPr="00472E2F">
        <w:rPr>
          <w:rFonts w:ascii="Arial" w:hAnsi="Arial" w:cs="Arial"/>
          <w:sz w:val="24"/>
          <w:szCs w:val="24"/>
        </w:rPr>
        <w:t>Hamed</w:t>
      </w:r>
      <w:proofErr w:type="spellEnd"/>
      <w:r w:rsidR="007B634C" w:rsidRPr="00472E2F">
        <w:rPr>
          <w:rFonts w:ascii="Arial" w:hAnsi="Arial" w:cs="Arial"/>
          <w:sz w:val="24"/>
          <w:szCs w:val="24"/>
        </w:rPr>
        <w:t xml:space="preserve">, pursuant to </w:t>
      </w:r>
      <w:proofErr w:type="spellStart"/>
      <w:r w:rsidR="007B634C" w:rsidRPr="00472E2F">
        <w:rPr>
          <w:rFonts w:ascii="Arial" w:hAnsi="Arial" w:cs="Arial"/>
          <w:sz w:val="24"/>
          <w:szCs w:val="24"/>
        </w:rPr>
        <w:t>LCRi</w:t>
      </w:r>
      <w:proofErr w:type="spellEnd"/>
      <w:r w:rsidR="007B634C" w:rsidRPr="00472E2F">
        <w:rPr>
          <w:rFonts w:ascii="Arial" w:hAnsi="Arial" w:cs="Arial"/>
          <w:sz w:val="24"/>
          <w:szCs w:val="24"/>
        </w:rPr>
        <w:t xml:space="preserve"> 56.1, and provides his response to all paragraphs of Defendants' </w:t>
      </w:r>
      <w:r w:rsidR="007B634C" w:rsidRPr="00472E2F">
        <w:rPr>
          <w:rFonts w:ascii="Arial" w:hAnsi="Arial" w:cs="Arial"/>
          <w:i/>
          <w:sz w:val="24"/>
          <w:szCs w:val="24"/>
        </w:rPr>
        <w:t>Rule 56.1 Statement of Additional Undisputed Facts</w:t>
      </w:r>
      <w:r w:rsidR="006F5C7B">
        <w:rPr>
          <w:rFonts w:ascii="Arial" w:hAnsi="Arial" w:cs="Arial"/>
          <w:sz w:val="24"/>
          <w:szCs w:val="24"/>
        </w:rPr>
        <w:t>.</w:t>
      </w:r>
      <w:r w:rsidR="009734B6">
        <w:rPr>
          <w:rFonts w:ascii="Arial" w:hAnsi="Arial" w:cs="Arial"/>
          <w:sz w:val="24"/>
          <w:szCs w:val="24"/>
        </w:rPr>
        <w:t xml:space="preserve"> </w:t>
      </w:r>
      <w:r w:rsidR="006F5C7B">
        <w:rPr>
          <w:rFonts w:ascii="Arial" w:hAnsi="Arial" w:cs="Arial"/>
          <w:sz w:val="24"/>
          <w:szCs w:val="24"/>
        </w:rPr>
        <w:t xml:space="preserve"> </w:t>
      </w:r>
      <w:r w:rsidR="001C37B8">
        <w:rPr>
          <w:rFonts w:ascii="Arial" w:hAnsi="Arial" w:cs="Arial"/>
          <w:sz w:val="24"/>
          <w:szCs w:val="24"/>
        </w:rPr>
        <w:t>It should be noted that virtually all of the referenc</w:t>
      </w:r>
      <w:r w:rsidR="00DB302C">
        <w:rPr>
          <w:rFonts w:ascii="Arial" w:hAnsi="Arial" w:cs="Arial"/>
          <w:sz w:val="24"/>
          <w:szCs w:val="24"/>
        </w:rPr>
        <w:t>e</w:t>
      </w:r>
      <w:r w:rsidR="001C37B8">
        <w:rPr>
          <w:rFonts w:ascii="Arial" w:hAnsi="Arial" w:cs="Arial"/>
          <w:sz w:val="24"/>
          <w:szCs w:val="24"/>
        </w:rPr>
        <w:t xml:space="preserve">d facts are irrelevant to the pending motion for summary judgment and appear to be submitted to try to overwhelm the Court with excessive </w:t>
      </w:r>
      <w:r w:rsidR="00DB302C">
        <w:rPr>
          <w:rFonts w:ascii="Arial" w:hAnsi="Arial" w:cs="Arial"/>
          <w:sz w:val="24"/>
          <w:szCs w:val="24"/>
        </w:rPr>
        <w:t xml:space="preserve">immaterial </w:t>
      </w:r>
      <w:r w:rsidR="001C37B8">
        <w:rPr>
          <w:rFonts w:ascii="Arial" w:hAnsi="Arial" w:cs="Arial"/>
          <w:sz w:val="24"/>
          <w:szCs w:val="24"/>
        </w:rPr>
        <w:t>facts.</w:t>
      </w:r>
      <w:r w:rsidR="009734B6">
        <w:rPr>
          <w:rFonts w:ascii="Arial" w:hAnsi="Arial" w:cs="Arial"/>
          <w:sz w:val="24"/>
          <w:szCs w:val="24"/>
        </w:rPr>
        <w:t xml:space="preserve"> </w:t>
      </w:r>
      <w:r w:rsidR="001C37B8">
        <w:rPr>
          <w:rFonts w:ascii="Arial" w:hAnsi="Arial" w:cs="Arial"/>
          <w:sz w:val="24"/>
          <w:szCs w:val="24"/>
        </w:rPr>
        <w:t xml:space="preserve"> In any event, </w:t>
      </w:r>
      <w:r w:rsidR="00DB302C">
        <w:rPr>
          <w:rFonts w:ascii="Arial" w:hAnsi="Arial" w:cs="Arial"/>
          <w:sz w:val="24"/>
          <w:szCs w:val="24"/>
        </w:rPr>
        <w:t xml:space="preserve">Hamed </w:t>
      </w:r>
      <w:r w:rsidR="006F5C7B">
        <w:rPr>
          <w:rFonts w:ascii="Arial" w:hAnsi="Arial" w:cs="Arial"/>
          <w:sz w:val="24"/>
          <w:szCs w:val="24"/>
        </w:rPr>
        <w:t xml:space="preserve">responds </w:t>
      </w:r>
      <w:r w:rsidR="00E25551">
        <w:rPr>
          <w:rFonts w:ascii="Arial" w:hAnsi="Arial" w:cs="Arial"/>
          <w:sz w:val="24"/>
          <w:szCs w:val="24"/>
        </w:rPr>
        <w:t xml:space="preserve">to Defendants' </w:t>
      </w:r>
      <w:r w:rsidR="007B634C" w:rsidRPr="00472E2F">
        <w:rPr>
          <w:rFonts w:ascii="Arial" w:hAnsi="Arial" w:cs="Arial"/>
          <w:sz w:val="24"/>
          <w:szCs w:val="24"/>
        </w:rPr>
        <w:t xml:space="preserve">numbered paragraphs </w:t>
      </w:r>
      <w:r w:rsidR="00D4605D" w:rsidRPr="00472E2F">
        <w:rPr>
          <w:rFonts w:ascii="Arial" w:hAnsi="Arial" w:cs="Arial"/>
          <w:sz w:val="24"/>
          <w:szCs w:val="24"/>
        </w:rPr>
        <w:t>("</w:t>
      </w:r>
      <w:r w:rsidR="00E25551">
        <w:rPr>
          <w:rFonts w:ascii="Arial" w:hAnsi="Arial" w:cs="Arial"/>
          <w:sz w:val="24"/>
          <w:szCs w:val="24"/>
        </w:rPr>
        <w:t>C</w:t>
      </w:r>
      <w:r w:rsidR="00D4605D" w:rsidRPr="00472E2F">
        <w:rPr>
          <w:rFonts w:ascii="Arial" w:hAnsi="Arial" w:cs="Arial"/>
          <w:sz w:val="24"/>
          <w:szCs w:val="24"/>
        </w:rPr>
        <w:t>SOF")</w:t>
      </w:r>
      <w:r w:rsidR="00DB302C">
        <w:rPr>
          <w:rFonts w:ascii="Arial" w:hAnsi="Arial" w:cs="Arial"/>
          <w:sz w:val="24"/>
          <w:szCs w:val="24"/>
        </w:rPr>
        <w:t xml:space="preserve"> as follows:</w:t>
      </w:r>
    </w:p>
    <w:p w:rsidR="00436179" w:rsidRDefault="00EC7667" w:rsidP="00C82BB0">
      <w:pPr>
        <w:pStyle w:val="BodyText"/>
        <w:widowControl/>
        <w:tabs>
          <w:tab w:val="left" w:pos="821"/>
        </w:tabs>
        <w:kinsoku w:val="0"/>
        <w:overflowPunct w:val="0"/>
        <w:spacing w:line="480" w:lineRule="auto"/>
        <w:jc w:val="both"/>
        <w:rPr>
          <w:rFonts w:ascii="Arial" w:hAnsi="Arial" w:cs="Arial"/>
          <w:sz w:val="24"/>
          <w:szCs w:val="24"/>
          <w:lang w:eastAsia="ja-JP"/>
        </w:rPr>
      </w:pPr>
      <w:r>
        <w:rPr>
          <w:rFonts w:ascii="Arial" w:hAnsi="Arial" w:cs="Arial"/>
          <w:b/>
          <w:sz w:val="24"/>
          <w:szCs w:val="24"/>
          <w:u w:val="single"/>
        </w:rPr>
        <w:t>A</w:t>
      </w:r>
      <w:r w:rsidR="006F5C7B">
        <w:rPr>
          <w:rFonts w:ascii="Arial" w:hAnsi="Arial" w:cs="Arial"/>
          <w:b/>
          <w:sz w:val="24"/>
          <w:szCs w:val="24"/>
          <w:u w:val="single"/>
        </w:rPr>
        <w:t>. Uncontested items</w:t>
      </w:r>
      <w:r w:rsidR="00E25551">
        <w:rPr>
          <w:rFonts w:ascii="Arial" w:hAnsi="Arial" w:cs="Arial"/>
          <w:sz w:val="24"/>
          <w:szCs w:val="24"/>
        </w:rPr>
        <w:t>:</w:t>
      </w:r>
      <w:r w:rsidR="009734B6">
        <w:rPr>
          <w:rFonts w:ascii="Arial" w:hAnsi="Arial" w:cs="Arial"/>
          <w:sz w:val="24"/>
          <w:szCs w:val="24"/>
        </w:rPr>
        <w:t xml:space="preserve"> </w:t>
      </w:r>
      <w:r w:rsidR="006F5C7B" w:rsidRPr="006F5C7B">
        <w:rPr>
          <w:rFonts w:ascii="Arial" w:hAnsi="Arial" w:cs="Arial"/>
          <w:sz w:val="24"/>
          <w:szCs w:val="24"/>
        </w:rPr>
        <w:t xml:space="preserve"> </w:t>
      </w:r>
      <w:r w:rsidR="006F5C7B" w:rsidRPr="00472E2F">
        <w:rPr>
          <w:rFonts w:ascii="Arial" w:hAnsi="Arial" w:cs="Arial"/>
          <w:sz w:val="24"/>
          <w:szCs w:val="24"/>
        </w:rPr>
        <w:t xml:space="preserve">Pursuant </w:t>
      </w:r>
      <w:r w:rsidR="005E0E63">
        <w:rPr>
          <w:rFonts w:ascii="Arial" w:hAnsi="Arial" w:cs="Arial"/>
          <w:sz w:val="24"/>
          <w:szCs w:val="24"/>
        </w:rPr>
        <w:t xml:space="preserve">to </w:t>
      </w:r>
      <w:proofErr w:type="spellStart"/>
      <w:r w:rsidR="005E0E63">
        <w:rPr>
          <w:rFonts w:ascii="Arial" w:hAnsi="Arial" w:cs="Arial"/>
          <w:sz w:val="24"/>
          <w:szCs w:val="24"/>
        </w:rPr>
        <w:t>LCRi</w:t>
      </w:r>
      <w:proofErr w:type="spellEnd"/>
      <w:r w:rsidR="005E0E63">
        <w:rPr>
          <w:rFonts w:ascii="Arial" w:hAnsi="Arial" w:cs="Arial"/>
          <w:sz w:val="24"/>
          <w:szCs w:val="24"/>
        </w:rPr>
        <w:t xml:space="preserve"> 56.1(b)(ii</w:t>
      </w:r>
      <w:r w:rsidR="006F5C7B" w:rsidRPr="00472E2F">
        <w:rPr>
          <w:rFonts w:ascii="Arial" w:hAnsi="Arial" w:cs="Arial"/>
          <w:sz w:val="24"/>
          <w:szCs w:val="24"/>
        </w:rPr>
        <w:t>)</w:t>
      </w:r>
      <w:r w:rsidR="009734B6">
        <w:rPr>
          <w:rFonts w:ascii="Arial" w:hAnsi="Arial" w:cs="Arial"/>
          <w:sz w:val="24"/>
          <w:szCs w:val="24"/>
        </w:rPr>
        <w:t>,</w:t>
      </w:r>
      <w:r w:rsidR="006F5C7B" w:rsidRPr="00472E2F">
        <w:rPr>
          <w:rFonts w:ascii="Arial" w:hAnsi="Arial" w:cs="Arial"/>
          <w:sz w:val="24"/>
          <w:szCs w:val="24"/>
        </w:rPr>
        <w:t xml:space="preserve"> plaintiff agrees</w:t>
      </w:r>
      <w:r w:rsidR="006F5C7B" w:rsidRPr="00472E2F">
        <w:rPr>
          <w:rFonts w:ascii="Arial" w:hAnsi="Arial" w:cs="Arial"/>
          <w:sz w:val="24"/>
          <w:szCs w:val="24"/>
          <w:lang w:eastAsia="ja-JP"/>
        </w:rPr>
        <w:t xml:space="preserve"> that the </w:t>
      </w:r>
      <w:r w:rsidR="006F5C7B">
        <w:rPr>
          <w:rFonts w:ascii="Arial" w:hAnsi="Arial" w:cs="Arial"/>
          <w:sz w:val="24"/>
          <w:szCs w:val="24"/>
          <w:lang w:eastAsia="ja-JP"/>
        </w:rPr>
        <w:t xml:space="preserve">following </w:t>
      </w:r>
      <w:r w:rsidR="006F5C7B" w:rsidRPr="00472E2F">
        <w:rPr>
          <w:rFonts w:ascii="Arial" w:hAnsi="Arial" w:cs="Arial"/>
          <w:sz w:val="24"/>
          <w:szCs w:val="24"/>
          <w:lang w:eastAsia="ja-JP"/>
        </w:rPr>
        <w:t>fact</w:t>
      </w:r>
      <w:r w:rsidR="006F5C7B">
        <w:rPr>
          <w:rFonts w:ascii="Arial" w:hAnsi="Arial" w:cs="Arial"/>
          <w:sz w:val="24"/>
          <w:szCs w:val="24"/>
          <w:lang w:eastAsia="ja-JP"/>
        </w:rPr>
        <w:t>s contained in the Defendants’ Counterstatement of Facts</w:t>
      </w:r>
      <w:r w:rsidR="006F5C7B" w:rsidRPr="00472E2F">
        <w:rPr>
          <w:rFonts w:ascii="Arial" w:hAnsi="Arial" w:cs="Arial"/>
          <w:sz w:val="24"/>
          <w:szCs w:val="24"/>
          <w:lang w:eastAsia="ja-JP"/>
        </w:rPr>
        <w:t xml:space="preserve"> should be treated </w:t>
      </w:r>
      <w:r w:rsidR="006F5C7B">
        <w:rPr>
          <w:rFonts w:ascii="Arial" w:hAnsi="Arial" w:cs="Arial"/>
          <w:sz w:val="24"/>
          <w:szCs w:val="24"/>
          <w:lang w:eastAsia="ja-JP"/>
        </w:rPr>
        <w:t xml:space="preserve">as </w:t>
      </w:r>
      <w:r w:rsidR="006F5C7B" w:rsidRPr="00472E2F">
        <w:rPr>
          <w:rFonts w:ascii="Arial" w:hAnsi="Arial" w:cs="Arial"/>
          <w:sz w:val="24"/>
          <w:szCs w:val="24"/>
          <w:lang w:eastAsia="ja-JP"/>
        </w:rPr>
        <w:t xml:space="preserve">undisputed for the </w:t>
      </w:r>
      <w:r w:rsidR="006F5C7B">
        <w:rPr>
          <w:rFonts w:ascii="Arial" w:hAnsi="Arial" w:cs="Arial"/>
          <w:sz w:val="24"/>
          <w:szCs w:val="24"/>
          <w:lang w:eastAsia="ja-JP"/>
        </w:rPr>
        <w:t xml:space="preserve">limited </w:t>
      </w:r>
      <w:r w:rsidR="006F5C7B" w:rsidRPr="00472E2F">
        <w:rPr>
          <w:rFonts w:ascii="Arial" w:hAnsi="Arial" w:cs="Arial"/>
          <w:sz w:val="24"/>
          <w:szCs w:val="24"/>
          <w:lang w:eastAsia="ja-JP"/>
        </w:rPr>
        <w:t xml:space="preserve">purpose of ruling on the motion for </w:t>
      </w:r>
      <w:r w:rsidR="001D23E0">
        <w:rPr>
          <w:rFonts w:ascii="Arial" w:hAnsi="Arial" w:cs="Arial"/>
          <w:sz w:val="24"/>
          <w:szCs w:val="24"/>
          <w:lang w:eastAsia="ja-JP"/>
        </w:rPr>
        <w:t xml:space="preserve">partial </w:t>
      </w:r>
      <w:r w:rsidR="006F5C7B" w:rsidRPr="00472E2F">
        <w:rPr>
          <w:rFonts w:ascii="Arial" w:hAnsi="Arial" w:cs="Arial"/>
          <w:sz w:val="24"/>
          <w:szCs w:val="24"/>
          <w:lang w:eastAsia="ja-JP"/>
        </w:rPr>
        <w:t>summary judgment only</w:t>
      </w:r>
      <w:r w:rsidR="001C37B8">
        <w:rPr>
          <w:rFonts w:ascii="Arial" w:hAnsi="Arial" w:cs="Arial"/>
          <w:sz w:val="24"/>
          <w:szCs w:val="24"/>
          <w:lang w:eastAsia="ja-JP"/>
        </w:rPr>
        <w:t>:</w:t>
      </w:r>
      <w:r w:rsidR="009734B6">
        <w:rPr>
          <w:rFonts w:ascii="Arial" w:hAnsi="Arial" w:cs="Arial"/>
          <w:sz w:val="24"/>
          <w:szCs w:val="24"/>
          <w:lang w:eastAsia="ja-JP"/>
        </w:rPr>
        <w:t xml:space="preserve"> </w:t>
      </w:r>
      <w:r w:rsidR="001D23E0">
        <w:rPr>
          <w:rFonts w:ascii="Arial" w:hAnsi="Arial" w:cs="Arial"/>
          <w:sz w:val="24"/>
          <w:szCs w:val="24"/>
          <w:lang w:eastAsia="ja-JP"/>
        </w:rPr>
        <w:t xml:space="preserve"> </w:t>
      </w:r>
      <w:r w:rsidR="005E0E63">
        <w:rPr>
          <w:rFonts w:ascii="Arial" w:hAnsi="Arial" w:cs="Arial"/>
          <w:sz w:val="24"/>
          <w:szCs w:val="24"/>
          <w:lang w:eastAsia="ja-JP"/>
        </w:rPr>
        <w:t>1, 2,</w:t>
      </w:r>
      <w:r w:rsidR="00E81A86">
        <w:rPr>
          <w:rFonts w:ascii="Arial" w:hAnsi="Arial" w:cs="Arial"/>
          <w:sz w:val="24"/>
          <w:szCs w:val="24"/>
          <w:lang w:eastAsia="ja-JP"/>
        </w:rPr>
        <w:t xml:space="preserve"> 4, 6, </w:t>
      </w:r>
      <w:r w:rsidR="00974BAD">
        <w:rPr>
          <w:rFonts w:ascii="Arial" w:hAnsi="Arial" w:cs="Arial"/>
          <w:sz w:val="24"/>
          <w:szCs w:val="24"/>
          <w:lang w:eastAsia="ja-JP"/>
        </w:rPr>
        <w:t xml:space="preserve">7, </w:t>
      </w:r>
      <w:r w:rsidR="00D925E8">
        <w:rPr>
          <w:rFonts w:ascii="Arial" w:hAnsi="Arial" w:cs="Arial"/>
          <w:sz w:val="24"/>
          <w:szCs w:val="24"/>
          <w:lang w:eastAsia="ja-JP"/>
        </w:rPr>
        <w:t xml:space="preserve">10, </w:t>
      </w:r>
      <w:r w:rsidR="00D871F1">
        <w:rPr>
          <w:rFonts w:ascii="Arial" w:hAnsi="Arial" w:cs="Arial"/>
          <w:sz w:val="24"/>
          <w:szCs w:val="24"/>
          <w:lang w:eastAsia="ja-JP"/>
        </w:rPr>
        <w:t>13, 15-</w:t>
      </w:r>
      <w:r w:rsidR="00E81A86">
        <w:rPr>
          <w:rFonts w:ascii="Arial" w:hAnsi="Arial" w:cs="Arial"/>
          <w:sz w:val="24"/>
          <w:szCs w:val="24"/>
          <w:lang w:eastAsia="ja-JP"/>
        </w:rPr>
        <w:t>17, 19, 2</w:t>
      </w:r>
      <w:r w:rsidR="00D871F1">
        <w:rPr>
          <w:rFonts w:ascii="Arial" w:hAnsi="Arial" w:cs="Arial"/>
          <w:sz w:val="24"/>
          <w:szCs w:val="24"/>
          <w:lang w:eastAsia="ja-JP"/>
        </w:rPr>
        <w:t>1-</w:t>
      </w:r>
      <w:r w:rsidR="00035F5A">
        <w:rPr>
          <w:rFonts w:ascii="Arial" w:hAnsi="Arial" w:cs="Arial"/>
          <w:sz w:val="24"/>
          <w:szCs w:val="24"/>
          <w:lang w:eastAsia="ja-JP"/>
        </w:rPr>
        <w:t>22</w:t>
      </w:r>
      <w:r w:rsidR="009434BB">
        <w:rPr>
          <w:rFonts w:ascii="Arial" w:hAnsi="Arial" w:cs="Arial"/>
          <w:sz w:val="24"/>
          <w:szCs w:val="24"/>
          <w:lang w:eastAsia="ja-JP"/>
        </w:rPr>
        <w:t>, 25-</w:t>
      </w:r>
      <w:r w:rsidR="00E81A86">
        <w:rPr>
          <w:rFonts w:ascii="Arial" w:hAnsi="Arial" w:cs="Arial"/>
          <w:sz w:val="24"/>
          <w:szCs w:val="24"/>
          <w:lang w:eastAsia="ja-JP"/>
        </w:rPr>
        <w:t xml:space="preserve">31, </w:t>
      </w:r>
      <w:r w:rsidR="001C37B8">
        <w:rPr>
          <w:rFonts w:ascii="Arial" w:hAnsi="Arial" w:cs="Arial"/>
          <w:sz w:val="24"/>
          <w:szCs w:val="24"/>
          <w:lang w:eastAsia="ja-JP"/>
        </w:rPr>
        <w:t>34</w:t>
      </w:r>
      <w:r w:rsidR="008C0A42">
        <w:rPr>
          <w:rFonts w:ascii="Arial" w:hAnsi="Arial" w:cs="Arial"/>
          <w:sz w:val="24"/>
          <w:szCs w:val="24"/>
          <w:lang w:eastAsia="ja-JP"/>
        </w:rPr>
        <w:t>-</w:t>
      </w:r>
      <w:r w:rsidR="009621DC">
        <w:rPr>
          <w:rFonts w:ascii="Arial" w:hAnsi="Arial" w:cs="Arial"/>
          <w:sz w:val="24"/>
          <w:szCs w:val="24"/>
          <w:lang w:eastAsia="ja-JP"/>
        </w:rPr>
        <w:t>37, 39-53, 55-</w:t>
      </w:r>
      <w:r w:rsidR="001C37B8">
        <w:rPr>
          <w:rFonts w:ascii="Arial" w:hAnsi="Arial" w:cs="Arial"/>
          <w:sz w:val="24"/>
          <w:szCs w:val="24"/>
          <w:lang w:eastAsia="ja-JP"/>
        </w:rPr>
        <w:t>58, 60-</w:t>
      </w:r>
      <w:r w:rsidR="00E13D57">
        <w:rPr>
          <w:rFonts w:ascii="Arial" w:hAnsi="Arial" w:cs="Arial"/>
          <w:sz w:val="24"/>
          <w:szCs w:val="24"/>
          <w:lang w:eastAsia="ja-JP"/>
        </w:rPr>
        <w:t>63</w:t>
      </w:r>
      <w:r w:rsidR="00E81A86">
        <w:rPr>
          <w:rFonts w:ascii="Arial" w:hAnsi="Arial" w:cs="Arial"/>
          <w:sz w:val="24"/>
          <w:szCs w:val="24"/>
          <w:lang w:eastAsia="ja-JP"/>
        </w:rPr>
        <w:t>, 67</w:t>
      </w:r>
      <w:r w:rsidR="001077F9">
        <w:rPr>
          <w:rFonts w:ascii="Arial" w:hAnsi="Arial" w:cs="Arial"/>
          <w:sz w:val="24"/>
          <w:szCs w:val="24"/>
          <w:lang w:eastAsia="ja-JP"/>
        </w:rPr>
        <w:t xml:space="preserve">, </w:t>
      </w:r>
      <w:r w:rsidR="009E3B5E">
        <w:rPr>
          <w:rFonts w:ascii="Arial" w:hAnsi="Arial" w:cs="Arial"/>
          <w:sz w:val="24"/>
          <w:szCs w:val="24"/>
          <w:lang w:eastAsia="ja-JP"/>
        </w:rPr>
        <w:t xml:space="preserve">72, </w:t>
      </w:r>
      <w:r w:rsidR="00D871F1">
        <w:rPr>
          <w:rFonts w:ascii="Arial" w:hAnsi="Arial" w:cs="Arial"/>
          <w:sz w:val="24"/>
          <w:szCs w:val="24"/>
          <w:lang w:eastAsia="ja-JP"/>
        </w:rPr>
        <w:t>76-</w:t>
      </w:r>
      <w:r w:rsidR="009621DC">
        <w:rPr>
          <w:rFonts w:ascii="Arial" w:hAnsi="Arial" w:cs="Arial"/>
          <w:sz w:val="24"/>
          <w:szCs w:val="24"/>
          <w:lang w:eastAsia="ja-JP"/>
        </w:rPr>
        <w:t xml:space="preserve">79, </w:t>
      </w:r>
      <w:r w:rsidR="00D871F1">
        <w:rPr>
          <w:rFonts w:ascii="Arial" w:hAnsi="Arial" w:cs="Arial"/>
          <w:sz w:val="24"/>
          <w:szCs w:val="24"/>
          <w:lang w:eastAsia="ja-JP"/>
        </w:rPr>
        <w:t>81</w:t>
      </w:r>
      <w:r w:rsidR="00E81A86">
        <w:rPr>
          <w:rFonts w:ascii="Arial" w:hAnsi="Arial" w:cs="Arial"/>
          <w:sz w:val="24"/>
          <w:szCs w:val="24"/>
          <w:lang w:eastAsia="ja-JP"/>
        </w:rPr>
        <w:t xml:space="preserve">, </w:t>
      </w:r>
      <w:r w:rsidR="008C0A42">
        <w:rPr>
          <w:rFonts w:ascii="Arial" w:hAnsi="Arial" w:cs="Arial"/>
          <w:sz w:val="24"/>
          <w:szCs w:val="24"/>
          <w:lang w:eastAsia="ja-JP"/>
        </w:rPr>
        <w:t>84-</w:t>
      </w:r>
      <w:r w:rsidR="00CF1F4A">
        <w:rPr>
          <w:rFonts w:ascii="Arial" w:hAnsi="Arial" w:cs="Arial"/>
          <w:sz w:val="24"/>
          <w:szCs w:val="24"/>
          <w:lang w:eastAsia="ja-JP"/>
        </w:rPr>
        <w:t>87, 89-92, 94</w:t>
      </w:r>
      <w:r w:rsidR="00F50B4D">
        <w:rPr>
          <w:rFonts w:ascii="Arial" w:hAnsi="Arial" w:cs="Arial"/>
          <w:sz w:val="24"/>
          <w:szCs w:val="24"/>
          <w:lang w:eastAsia="ja-JP"/>
        </w:rPr>
        <w:t>-</w:t>
      </w:r>
      <w:r w:rsidR="00CF1F4A">
        <w:rPr>
          <w:rFonts w:ascii="Arial" w:hAnsi="Arial" w:cs="Arial"/>
          <w:sz w:val="24"/>
          <w:szCs w:val="24"/>
          <w:lang w:eastAsia="ja-JP"/>
        </w:rPr>
        <w:t>95, 97</w:t>
      </w:r>
      <w:r w:rsidR="0010631B">
        <w:rPr>
          <w:rFonts w:ascii="Arial" w:hAnsi="Arial" w:cs="Arial"/>
          <w:sz w:val="24"/>
          <w:szCs w:val="24"/>
          <w:lang w:eastAsia="ja-JP"/>
        </w:rPr>
        <w:t>-</w:t>
      </w:r>
      <w:r w:rsidR="00744A25">
        <w:rPr>
          <w:rFonts w:ascii="Arial" w:hAnsi="Arial" w:cs="Arial"/>
          <w:sz w:val="24"/>
          <w:szCs w:val="24"/>
          <w:lang w:eastAsia="ja-JP"/>
        </w:rPr>
        <w:t>98</w:t>
      </w:r>
      <w:r w:rsidR="00D871F1">
        <w:rPr>
          <w:rFonts w:ascii="Arial" w:hAnsi="Arial" w:cs="Arial"/>
          <w:sz w:val="24"/>
          <w:szCs w:val="24"/>
          <w:lang w:eastAsia="ja-JP"/>
        </w:rPr>
        <w:t xml:space="preserve">, </w:t>
      </w:r>
      <w:r w:rsidR="00744A25">
        <w:rPr>
          <w:rFonts w:ascii="Arial" w:hAnsi="Arial" w:cs="Arial"/>
          <w:sz w:val="24"/>
          <w:szCs w:val="24"/>
          <w:lang w:eastAsia="ja-JP"/>
        </w:rPr>
        <w:t xml:space="preserve">102, 104, </w:t>
      </w:r>
      <w:r w:rsidR="00E81A86">
        <w:rPr>
          <w:rFonts w:ascii="Arial" w:hAnsi="Arial" w:cs="Arial"/>
          <w:sz w:val="24"/>
          <w:szCs w:val="24"/>
          <w:lang w:eastAsia="ja-JP"/>
        </w:rPr>
        <w:t>106</w:t>
      </w:r>
      <w:r w:rsidR="00AD2A3D">
        <w:rPr>
          <w:rFonts w:ascii="Arial" w:hAnsi="Arial" w:cs="Arial"/>
          <w:sz w:val="24"/>
          <w:szCs w:val="24"/>
          <w:lang w:eastAsia="ja-JP"/>
        </w:rPr>
        <w:t>-107</w:t>
      </w:r>
      <w:r w:rsidR="00887B9B">
        <w:rPr>
          <w:rFonts w:ascii="Arial" w:hAnsi="Arial" w:cs="Arial"/>
          <w:sz w:val="24"/>
          <w:szCs w:val="24"/>
          <w:lang w:eastAsia="ja-JP"/>
        </w:rPr>
        <w:t xml:space="preserve">, </w:t>
      </w:r>
      <w:r w:rsidR="004A13CB">
        <w:rPr>
          <w:rFonts w:ascii="Arial" w:hAnsi="Arial" w:cs="Arial"/>
          <w:sz w:val="24"/>
          <w:szCs w:val="24"/>
          <w:lang w:eastAsia="ja-JP"/>
        </w:rPr>
        <w:t>111, 114, 116-</w:t>
      </w:r>
      <w:r w:rsidR="00E41059">
        <w:rPr>
          <w:rFonts w:ascii="Arial" w:hAnsi="Arial" w:cs="Arial"/>
          <w:sz w:val="24"/>
          <w:szCs w:val="24"/>
          <w:lang w:eastAsia="ja-JP"/>
        </w:rPr>
        <w:t>121, 123-</w:t>
      </w:r>
      <w:r w:rsidR="004A13CB">
        <w:rPr>
          <w:rFonts w:ascii="Arial" w:hAnsi="Arial" w:cs="Arial"/>
          <w:sz w:val="24"/>
          <w:szCs w:val="24"/>
          <w:lang w:eastAsia="ja-JP"/>
        </w:rPr>
        <w:t>126,</w:t>
      </w:r>
      <w:r w:rsidR="000913AB">
        <w:rPr>
          <w:rFonts w:ascii="Arial" w:hAnsi="Arial" w:cs="Arial"/>
          <w:sz w:val="24"/>
          <w:szCs w:val="24"/>
          <w:lang w:eastAsia="ja-JP"/>
        </w:rPr>
        <w:t xml:space="preserve"> </w:t>
      </w:r>
      <w:r w:rsidR="00E81A86">
        <w:rPr>
          <w:rFonts w:ascii="Arial" w:hAnsi="Arial" w:cs="Arial"/>
          <w:sz w:val="24"/>
          <w:szCs w:val="24"/>
          <w:lang w:eastAsia="ja-JP"/>
        </w:rPr>
        <w:t>129</w:t>
      </w:r>
      <w:r w:rsidR="004A13CB">
        <w:rPr>
          <w:rFonts w:ascii="Arial" w:hAnsi="Arial" w:cs="Arial"/>
          <w:sz w:val="24"/>
          <w:szCs w:val="24"/>
          <w:lang w:eastAsia="ja-JP"/>
        </w:rPr>
        <w:t>, 131, 134, 136</w:t>
      </w:r>
      <w:r w:rsidR="0016081E">
        <w:rPr>
          <w:rFonts w:ascii="Arial" w:hAnsi="Arial" w:cs="Arial"/>
          <w:sz w:val="24"/>
          <w:szCs w:val="24"/>
          <w:lang w:eastAsia="ja-JP"/>
        </w:rPr>
        <w:t>-</w:t>
      </w:r>
      <w:r w:rsidR="004A13CB">
        <w:rPr>
          <w:rFonts w:ascii="Arial" w:hAnsi="Arial" w:cs="Arial"/>
          <w:sz w:val="24"/>
          <w:szCs w:val="24"/>
          <w:lang w:eastAsia="ja-JP"/>
        </w:rPr>
        <w:t>137, 144-155</w:t>
      </w:r>
      <w:r w:rsidR="00DB302C">
        <w:rPr>
          <w:rFonts w:ascii="Arial" w:hAnsi="Arial" w:cs="Arial"/>
          <w:sz w:val="24"/>
          <w:szCs w:val="24"/>
          <w:lang w:eastAsia="ja-JP"/>
        </w:rPr>
        <w:t xml:space="preserve"> and</w:t>
      </w:r>
      <w:r w:rsidR="00601373">
        <w:rPr>
          <w:rFonts w:ascii="Arial" w:hAnsi="Arial" w:cs="Arial"/>
          <w:sz w:val="24"/>
          <w:szCs w:val="24"/>
          <w:lang w:eastAsia="ja-JP"/>
        </w:rPr>
        <w:t xml:space="preserve"> </w:t>
      </w:r>
      <w:r w:rsidR="004A13CB">
        <w:rPr>
          <w:rFonts w:ascii="Arial" w:hAnsi="Arial" w:cs="Arial"/>
          <w:sz w:val="24"/>
          <w:szCs w:val="24"/>
          <w:lang w:eastAsia="ja-JP"/>
        </w:rPr>
        <w:t>157.</w:t>
      </w:r>
    </w:p>
    <w:p w:rsidR="00436179" w:rsidRDefault="00436179">
      <w:pPr>
        <w:autoSpaceDE/>
        <w:autoSpaceDN/>
        <w:adjustRightInd/>
        <w:rPr>
          <w:rFonts w:ascii="Arial" w:eastAsiaTheme="minorEastAsia" w:hAnsi="Arial" w:cs="Arial"/>
          <w:sz w:val="24"/>
          <w:szCs w:val="24"/>
          <w:lang w:eastAsia="ja-JP"/>
        </w:rPr>
      </w:pPr>
      <w:r>
        <w:rPr>
          <w:rFonts w:ascii="Arial" w:hAnsi="Arial" w:cs="Arial"/>
          <w:sz w:val="24"/>
          <w:szCs w:val="24"/>
          <w:lang w:eastAsia="ja-JP"/>
        </w:rPr>
        <w:br w:type="page"/>
      </w:r>
    </w:p>
    <w:p w:rsidR="009D4949" w:rsidRPr="00472E2F" w:rsidRDefault="00C82BB0" w:rsidP="00F0357D">
      <w:pPr>
        <w:pStyle w:val="BodyText"/>
        <w:widowControl/>
        <w:tabs>
          <w:tab w:val="left" w:pos="821"/>
        </w:tabs>
        <w:kinsoku w:val="0"/>
        <w:overflowPunct w:val="0"/>
        <w:spacing w:line="480" w:lineRule="auto"/>
        <w:jc w:val="both"/>
        <w:rPr>
          <w:rFonts w:ascii="Arial" w:hAnsi="Arial" w:cs="Arial"/>
          <w:sz w:val="24"/>
          <w:szCs w:val="24"/>
          <w:lang w:eastAsia="ja-JP"/>
        </w:rPr>
      </w:pPr>
      <w:r>
        <w:rPr>
          <w:rFonts w:ascii="Arial" w:hAnsi="Arial" w:cs="Arial"/>
          <w:b/>
          <w:sz w:val="24"/>
          <w:szCs w:val="24"/>
          <w:u w:val="single"/>
        </w:rPr>
        <w:lastRenderedPageBreak/>
        <w:t>B</w:t>
      </w:r>
      <w:r w:rsidR="00601373">
        <w:rPr>
          <w:rFonts w:ascii="Arial" w:hAnsi="Arial" w:cs="Arial"/>
          <w:b/>
          <w:sz w:val="24"/>
          <w:szCs w:val="24"/>
          <w:u w:val="single"/>
        </w:rPr>
        <w:t>. Contested items</w:t>
      </w:r>
      <w:r w:rsidR="00601373">
        <w:rPr>
          <w:rFonts w:ascii="Arial" w:hAnsi="Arial" w:cs="Arial"/>
          <w:sz w:val="24"/>
          <w:szCs w:val="24"/>
        </w:rPr>
        <w:t>:</w:t>
      </w:r>
      <w:r w:rsidR="00601373" w:rsidRPr="006F5C7B">
        <w:rPr>
          <w:rFonts w:ascii="Arial" w:hAnsi="Arial" w:cs="Arial"/>
          <w:sz w:val="24"/>
          <w:szCs w:val="24"/>
        </w:rPr>
        <w:t xml:space="preserve"> </w:t>
      </w:r>
      <w:r w:rsidR="00601373" w:rsidRPr="00472E2F">
        <w:rPr>
          <w:rFonts w:ascii="Arial" w:hAnsi="Arial" w:cs="Arial"/>
          <w:sz w:val="24"/>
          <w:szCs w:val="24"/>
        </w:rPr>
        <w:t xml:space="preserve">Pursuant </w:t>
      </w:r>
      <w:r w:rsidR="00601373">
        <w:rPr>
          <w:rFonts w:ascii="Arial" w:hAnsi="Arial" w:cs="Arial"/>
          <w:sz w:val="24"/>
          <w:szCs w:val="24"/>
        </w:rPr>
        <w:t xml:space="preserve">to </w:t>
      </w:r>
      <w:proofErr w:type="spellStart"/>
      <w:r w:rsidR="00601373">
        <w:rPr>
          <w:rFonts w:ascii="Arial" w:hAnsi="Arial" w:cs="Arial"/>
          <w:sz w:val="24"/>
          <w:szCs w:val="24"/>
        </w:rPr>
        <w:t>LCRi</w:t>
      </w:r>
      <w:proofErr w:type="spellEnd"/>
      <w:r w:rsidR="00601373">
        <w:rPr>
          <w:rFonts w:ascii="Arial" w:hAnsi="Arial" w:cs="Arial"/>
          <w:sz w:val="24"/>
          <w:szCs w:val="24"/>
        </w:rPr>
        <w:t xml:space="preserve"> 56.1(b)(iii)</w:t>
      </w:r>
      <w:r w:rsidR="00C30D22">
        <w:rPr>
          <w:rFonts w:ascii="Arial" w:hAnsi="Arial" w:cs="Arial"/>
          <w:sz w:val="24"/>
          <w:szCs w:val="24"/>
        </w:rPr>
        <w:t>,</w:t>
      </w:r>
      <w:r w:rsidR="00601373">
        <w:rPr>
          <w:rFonts w:ascii="Arial" w:hAnsi="Arial" w:cs="Arial"/>
          <w:sz w:val="24"/>
          <w:szCs w:val="24"/>
        </w:rPr>
        <w:t xml:space="preserve"> plaintiff does not agree</w:t>
      </w:r>
      <w:r w:rsidR="00601373" w:rsidRPr="00472E2F">
        <w:rPr>
          <w:rFonts w:ascii="Arial" w:hAnsi="Arial" w:cs="Arial"/>
          <w:sz w:val="24"/>
          <w:szCs w:val="24"/>
          <w:lang w:eastAsia="ja-JP"/>
        </w:rPr>
        <w:t xml:space="preserve"> that the </w:t>
      </w:r>
      <w:r w:rsidR="00601373">
        <w:rPr>
          <w:rFonts w:ascii="Arial" w:hAnsi="Arial" w:cs="Arial"/>
          <w:sz w:val="24"/>
          <w:szCs w:val="24"/>
          <w:lang w:eastAsia="ja-JP"/>
        </w:rPr>
        <w:t>following</w:t>
      </w:r>
      <w:r w:rsidR="001A2D19">
        <w:rPr>
          <w:rFonts w:ascii="Arial" w:hAnsi="Arial" w:cs="Arial"/>
          <w:sz w:val="24"/>
          <w:szCs w:val="24"/>
          <w:lang w:eastAsia="ja-JP"/>
        </w:rPr>
        <w:t xml:space="preserve"> </w:t>
      </w:r>
      <w:r w:rsidR="00601373" w:rsidRPr="00472E2F">
        <w:rPr>
          <w:rFonts w:ascii="Arial" w:hAnsi="Arial" w:cs="Arial"/>
          <w:sz w:val="24"/>
          <w:szCs w:val="24"/>
          <w:lang w:eastAsia="ja-JP"/>
        </w:rPr>
        <w:t>fact</w:t>
      </w:r>
      <w:r w:rsidR="00601373">
        <w:rPr>
          <w:rFonts w:ascii="Arial" w:hAnsi="Arial" w:cs="Arial"/>
          <w:sz w:val="24"/>
          <w:szCs w:val="24"/>
          <w:lang w:eastAsia="ja-JP"/>
        </w:rPr>
        <w:t>s and conclusions of law contained in the Defendants’ Counterstatement of Facts</w:t>
      </w:r>
      <w:r w:rsidR="00601373" w:rsidRPr="00472E2F">
        <w:rPr>
          <w:rFonts w:ascii="Arial" w:hAnsi="Arial" w:cs="Arial"/>
          <w:sz w:val="24"/>
          <w:szCs w:val="24"/>
          <w:lang w:eastAsia="ja-JP"/>
        </w:rPr>
        <w:t xml:space="preserve"> should be treated </w:t>
      </w:r>
      <w:r w:rsidR="00601373">
        <w:rPr>
          <w:rFonts w:ascii="Arial" w:hAnsi="Arial" w:cs="Arial"/>
          <w:sz w:val="24"/>
          <w:szCs w:val="24"/>
          <w:lang w:eastAsia="ja-JP"/>
        </w:rPr>
        <w:t xml:space="preserve">as </w:t>
      </w:r>
      <w:r w:rsidR="00601373" w:rsidRPr="00472E2F">
        <w:rPr>
          <w:rFonts w:ascii="Arial" w:hAnsi="Arial" w:cs="Arial"/>
          <w:sz w:val="24"/>
          <w:szCs w:val="24"/>
          <w:lang w:eastAsia="ja-JP"/>
        </w:rPr>
        <w:t xml:space="preserve">undisputed for the </w:t>
      </w:r>
      <w:r w:rsidR="00601373">
        <w:rPr>
          <w:rFonts w:ascii="Arial" w:hAnsi="Arial" w:cs="Arial"/>
          <w:sz w:val="24"/>
          <w:szCs w:val="24"/>
          <w:lang w:eastAsia="ja-JP"/>
        </w:rPr>
        <w:t xml:space="preserve">limited </w:t>
      </w:r>
      <w:r w:rsidR="00601373" w:rsidRPr="00472E2F">
        <w:rPr>
          <w:rFonts w:ascii="Arial" w:hAnsi="Arial" w:cs="Arial"/>
          <w:sz w:val="24"/>
          <w:szCs w:val="24"/>
          <w:lang w:eastAsia="ja-JP"/>
        </w:rPr>
        <w:t xml:space="preserve">purpose of ruling on </w:t>
      </w:r>
      <w:r w:rsidR="00601373">
        <w:rPr>
          <w:rFonts w:ascii="Arial" w:hAnsi="Arial" w:cs="Arial"/>
          <w:sz w:val="24"/>
          <w:szCs w:val="24"/>
          <w:lang w:eastAsia="ja-JP"/>
        </w:rPr>
        <w:t>the motion for summary judgment</w:t>
      </w:r>
      <w:r w:rsidR="001A2D19">
        <w:rPr>
          <w:rFonts w:ascii="Arial" w:hAnsi="Arial" w:cs="Arial"/>
          <w:sz w:val="24"/>
          <w:szCs w:val="24"/>
          <w:lang w:eastAsia="ja-JP"/>
        </w:rPr>
        <w:t xml:space="preserve"> for the following reasons</w:t>
      </w:r>
      <w:r w:rsidR="009D4949">
        <w:rPr>
          <w:rFonts w:ascii="Arial" w:hAnsi="Arial" w:cs="Arial"/>
          <w:sz w:val="24"/>
          <w:szCs w:val="24"/>
          <w:lang w:eastAsia="ja-JP"/>
        </w:rPr>
        <w:t xml:space="preserve">: </w:t>
      </w:r>
    </w:p>
    <w:p w:rsidR="007B634C" w:rsidRPr="009E763A" w:rsidRDefault="00E25551" w:rsidP="00C82BB0">
      <w:pPr>
        <w:pStyle w:val="BodyText"/>
        <w:tabs>
          <w:tab w:val="left" w:pos="1203"/>
        </w:tabs>
        <w:kinsoku w:val="0"/>
        <w:overflowPunct w:val="0"/>
        <w:jc w:val="both"/>
        <w:rPr>
          <w:rFonts w:ascii="Arial" w:hAnsi="Arial" w:cs="Arial"/>
          <w:sz w:val="24"/>
          <w:szCs w:val="24"/>
        </w:rPr>
      </w:pPr>
      <w:r w:rsidRPr="00E25551">
        <w:rPr>
          <w:rFonts w:ascii="Arial" w:hAnsi="Arial" w:cs="Arial"/>
          <w:b/>
          <w:sz w:val="24"/>
          <w:szCs w:val="24"/>
        </w:rPr>
        <w:t>CSOF</w:t>
      </w:r>
      <w:r w:rsidR="00CA65B9" w:rsidRPr="009E763A">
        <w:rPr>
          <w:rFonts w:ascii="Arial" w:hAnsi="Arial" w:cs="Arial"/>
          <w:b/>
          <w:sz w:val="24"/>
          <w:szCs w:val="24"/>
        </w:rPr>
        <w:t xml:space="preserve"> </w:t>
      </w:r>
      <w:r w:rsidR="00E45D03" w:rsidRPr="009E763A">
        <w:rPr>
          <w:rFonts w:ascii="Arial" w:hAnsi="Arial" w:cs="Arial"/>
          <w:b/>
          <w:sz w:val="24"/>
          <w:szCs w:val="24"/>
        </w:rPr>
        <w:t>3.</w:t>
      </w:r>
      <w:r w:rsidR="0078174C" w:rsidRPr="006833F4">
        <w:rPr>
          <w:rFonts w:ascii="Arial" w:hAnsi="Arial" w:cs="Arial"/>
          <w:sz w:val="24"/>
          <w:szCs w:val="24"/>
        </w:rPr>
        <w:t xml:space="preserve"> </w:t>
      </w:r>
      <w:r w:rsidR="00E45D03" w:rsidRPr="009E763A">
        <w:rPr>
          <w:rFonts w:ascii="Arial" w:hAnsi="Arial" w:cs="Arial"/>
          <w:sz w:val="24"/>
          <w:szCs w:val="24"/>
        </w:rPr>
        <w:t xml:space="preserve"> </w:t>
      </w:r>
      <w:r w:rsidR="007B634C" w:rsidRPr="009E763A">
        <w:rPr>
          <w:rFonts w:ascii="Arial" w:hAnsi="Arial" w:cs="Arial"/>
          <w:sz w:val="24"/>
          <w:szCs w:val="24"/>
        </w:rPr>
        <w:t>United Corporation leases retail spaces at its shopping center to commercial tenants, and operates a "grocery supermarket business" that does business under the trademark name "Plaza Extra."</w:t>
      </w:r>
    </w:p>
    <w:p w:rsidR="00E45D03" w:rsidRPr="009E763A" w:rsidRDefault="00E45D03" w:rsidP="00E45D03">
      <w:pPr>
        <w:pStyle w:val="BodyText"/>
        <w:tabs>
          <w:tab w:val="left" w:pos="1203"/>
        </w:tabs>
        <w:kinsoku w:val="0"/>
        <w:overflowPunct w:val="0"/>
        <w:ind w:left="720" w:right="720"/>
        <w:jc w:val="both"/>
        <w:rPr>
          <w:rFonts w:ascii="Arial" w:hAnsi="Arial" w:cs="Arial"/>
          <w:sz w:val="24"/>
          <w:szCs w:val="24"/>
        </w:rPr>
      </w:pPr>
    </w:p>
    <w:p w:rsidR="00E45D03" w:rsidRPr="009E763A" w:rsidRDefault="00E45D03" w:rsidP="006833F4">
      <w:pPr>
        <w:pStyle w:val="BodyText"/>
        <w:tabs>
          <w:tab w:val="left" w:pos="1206"/>
        </w:tabs>
        <w:kinsoku w:val="0"/>
        <w:overflowPunct w:val="0"/>
        <w:ind w:left="720"/>
        <w:jc w:val="both"/>
        <w:rPr>
          <w:rFonts w:ascii="Arial" w:hAnsi="Arial" w:cs="Arial"/>
          <w:sz w:val="24"/>
          <w:szCs w:val="24"/>
        </w:rPr>
      </w:pPr>
      <w:r w:rsidRPr="009E763A">
        <w:rPr>
          <w:rFonts w:ascii="Arial" w:hAnsi="Arial" w:cs="Arial"/>
          <w:b/>
          <w:sz w:val="24"/>
          <w:szCs w:val="24"/>
        </w:rPr>
        <w:t>Response:</w:t>
      </w:r>
      <w:r w:rsidR="00C30D22" w:rsidRPr="006833F4">
        <w:rPr>
          <w:rFonts w:ascii="Arial" w:hAnsi="Arial" w:cs="Arial"/>
          <w:sz w:val="24"/>
          <w:szCs w:val="24"/>
        </w:rPr>
        <w:t xml:space="preserve"> </w:t>
      </w:r>
      <w:r w:rsidRPr="009E763A">
        <w:rPr>
          <w:rFonts w:ascii="Arial" w:hAnsi="Arial" w:cs="Arial"/>
          <w:sz w:val="24"/>
          <w:szCs w:val="24"/>
        </w:rPr>
        <w:t xml:space="preserve"> </w:t>
      </w:r>
      <w:r w:rsidR="005E0E63">
        <w:rPr>
          <w:rFonts w:ascii="Arial" w:hAnsi="Arial" w:cs="Arial"/>
          <w:sz w:val="24"/>
          <w:szCs w:val="24"/>
        </w:rPr>
        <w:t xml:space="preserve">It is </w:t>
      </w:r>
      <w:r w:rsidR="00DB302C">
        <w:rPr>
          <w:rFonts w:ascii="Arial" w:hAnsi="Arial" w:cs="Arial"/>
          <w:sz w:val="24"/>
          <w:szCs w:val="24"/>
        </w:rPr>
        <w:t>agreed</w:t>
      </w:r>
      <w:r w:rsidR="00DB302C" w:rsidRPr="009E763A">
        <w:rPr>
          <w:rFonts w:ascii="Arial" w:hAnsi="Arial" w:cs="Arial"/>
          <w:sz w:val="24"/>
          <w:szCs w:val="24"/>
        </w:rPr>
        <w:t xml:space="preserve"> </w:t>
      </w:r>
      <w:r w:rsidRPr="009E763A">
        <w:rPr>
          <w:rFonts w:ascii="Arial" w:hAnsi="Arial" w:cs="Arial"/>
          <w:sz w:val="24"/>
          <w:szCs w:val="24"/>
        </w:rPr>
        <w:t>that "United Corporation leases retail spaces at its shopping center to commercial tenants."  The statement that it "operates a 'grocery supermarket business' that does business under the trademark name 'Plaza Extra'</w:t>
      </w:r>
      <w:r w:rsidR="00BF23C4">
        <w:rPr>
          <w:rFonts w:ascii="Arial" w:hAnsi="Arial" w:cs="Arial"/>
          <w:sz w:val="24"/>
          <w:szCs w:val="24"/>
        </w:rPr>
        <w:t xml:space="preserve"> </w:t>
      </w:r>
      <w:r w:rsidRPr="009E763A">
        <w:rPr>
          <w:rFonts w:ascii="Arial" w:hAnsi="Arial" w:cs="Arial"/>
          <w:sz w:val="24"/>
          <w:szCs w:val="24"/>
        </w:rPr>
        <w:t>is a</w:t>
      </w:r>
      <w:r w:rsidR="00D4605D" w:rsidRPr="009E763A">
        <w:rPr>
          <w:rFonts w:ascii="Arial" w:hAnsi="Arial" w:cs="Arial"/>
          <w:sz w:val="24"/>
          <w:szCs w:val="24"/>
        </w:rPr>
        <w:t xml:space="preserve">n </w:t>
      </w:r>
      <w:r w:rsidR="00D4605D" w:rsidRPr="00C82BB0">
        <w:rPr>
          <w:rFonts w:ascii="Arial" w:hAnsi="Arial" w:cs="Arial"/>
          <w:i/>
          <w:sz w:val="24"/>
          <w:szCs w:val="24"/>
        </w:rPr>
        <w:t>ultimate</w:t>
      </w:r>
      <w:r w:rsidRPr="00C82BB0">
        <w:rPr>
          <w:rFonts w:ascii="Arial" w:hAnsi="Arial" w:cs="Arial"/>
          <w:i/>
          <w:sz w:val="24"/>
          <w:szCs w:val="24"/>
        </w:rPr>
        <w:t xml:space="preserve"> conclusion of law</w:t>
      </w:r>
      <w:r w:rsidRPr="009E763A">
        <w:rPr>
          <w:rFonts w:ascii="Arial" w:hAnsi="Arial" w:cs="Arial"/>
          <w:sz w:val="24"/>
          <w:szCs w:val="24"/>
        </w:rPr>
        <w:t xml:space="preserve"> -- to be determined by this Court.</w:t>
      </w:r>
      <w:r w:rsidR="00587313" w:rsidRPr="009E763A">
        <w:rPr>
          <w:rFonts w:ascii="Arial" w:hAnsi="Arial" w:cs="Arial"/>
          <w:sz w:val="24"/>
          <w:szCs w:val="24"/>
        </w:rPr>
        <w:t xml:space="preserve">  It is </w:t>
      </w:r>
      <w:proofErr w:type="spellStart"/>
      <w:r w:rsidR="00587313" w:rsidRPr="009E763A">
        <w:rPr>
          <w:rFonts w:ascii="Arial" w:hAnsi="Arial" w:cs="Arial"/>
          <w:sz w:val="24"/>
          <w:szCs w:val="24"/>
        </w:rPr>
        <w:t>uncontradicted</w:t>
      </w:r>
      <w:proofErr w:type="spellEnd"/>
      <w:r w:rsidR="00587313" w:rsidRPr="009E763A">
        <w:rPr>
          <w:rFonts w:ascii="Arial" w:hAnsi="Arial" w:cs="Arial"/>
          <w:sz w:val="24"/>
          <w:szCs w:val="24"/>
        </w:rPr>
        <w:t xml:space="preserve"> </w:t>
      </w:r>
      <w:r w:rsidR="00587313" w:rsidRPr="009E763A">
        <w:rPr>
          <w:rFonts w:ascii="Arial" w:hAnsi="Arial" w:cs="Arial"/>
          <w:sz w:val="24"/>
          <w:szCs w:val="24"/>
          <w:u w:val="single"/>
        </w:rPr>
        <w:t>in this record</w:t>
      </w:r>
      <w:r w:rsidR="00587313" w:rsidRPr="009E763A">
        <w:rPr>
          <w:rFonts w:ascii="Arial" w:hAnsi="Arial" w:cs="Arial"/>
          <w:sz w:val="24"/>
          <w:szCs w:val="24"/>
        </w:rPr>
        <w:t xml:space="preserve"> that United filed a </w:t>
      </w:r>
      <w:r w:rsidR="00D4605D" w:rsidRPr="009E763A">
        <w:rPr>
          <w:rFonts w:ascii="Arial" w:hAnsi="Arial" w:cs="Arial"/>
          <w:sz w:val="24"/>
          <w:szCs w:val="24"/>
        </w:rPr>
        <w:t>complaint in an action</w:t>
      </w:r>
      <w:r w:rsidR="00587313" w:rsidRPr="009E763A">
        <w:rPr>
          <w:rFonts w:ascii="Arial" w:hAnsi="Arial" w:cs="Arial"/>
          <w:sz w:val="24"/>
          <w:szCs w:val="24"/>
        </w:rPr>
        <w:t xml:space="preserve"> earlier this year </w:t>
      </w:r>
      <w:r w:rsidR="00D771DF" w:rsidRPr="009E763A">
        <w:rPr>
          <w:rFonts w:ascii="Arial" w:hAnsi="Arial" w:cs="Arial"/>
          <w:sz w:val="24"/>
          <w:szCs w:val="24"/>
        </w:rPr>
        <w:t>(</w:t>
      </w:r>
      <w:r w:rsidR="00D771DF" w:rsidRPr="006833F4">
        <w:rPr>
          <w:rFonts w:ascii="Arial" w:hAnsi="Arial" w:cs="Arial"/>
          <w:i/>
          <w:sz w:val="24"/>
          <w:szCs w:val="24"/>
        </w:rPr>
        <w:t>United v. Wally Hamed</w:t>
      </w:r>
      <w:r w:rsidR="00D771DF" w:rsidRPr="009E763A">
        <w:rPr>
          <w:rFonts w:ascii="Arial" w:hAnsi="Arial" w:cs="Arial"/>
          <w:sz w:val="24"/>
          <w:szCs w:val="24"/>
        </w:rPr>
        <w:t xml:space="preserve">, SX-13-CV-3, Complaint, January 8, 2013) </w:t>
      </w:r>
      <w:r w:rsidR="00587313" w:rsidRPr="009E763A">
        <w:rPr>
          <w:rFonts w:ascii="Arial" w:hAnsi="Arial" w:cs="Arial"/>
          <w:sz w:val="24"/>
          <w:szCs w:val="24"/>
        </w:rPr>
        <w:t xml:space="preserve">in which </w:t>
      </w:r>
      <w:r w:rsidR="00D4605D" w:rsidRPr="009E763A">
        <w:rPr>
          <w:rFonts w:ascii="Arial" w:hAnsi="Arial" w:cs="Arial"/>
          <w:sz w:val="24"/>
          <w:szCs w:val="24"/>
        </w:rPr>
        <w:t>United</w:t>
      </w:r>
      <w:r w:rsidR="00587313" w:rsidRPr="009E763A">
        <w:rPr>
          <w:rFonts w:ascii="Arial" w:hAnsi="Arial" w:cs="Arial"/>
          <w:sz w:val="24"/>
          <w:szCs w:val="24"/>
        </w:rPr>
        <w:t xml:space="preserve"> made the following </w:t>
      </w:r>
      <w:r w:rsidR="009504A8" w:rsidRPr="009E763A">
        <w:rPr>
          <w:rFonts w:ascii="Arial" w:hAnsi="Arial" w:cs="Arial"/>
          <w:sz w:val="24"/>
          <w:szCs w:val="24"/>
        </w:rPr>
        <w:t xml:space="preserve">judicial </w:t>
      </w:r>
      <w:r w:rsidR="00587313" w:rsidRPr="009E763A">
        <w:rPr>
          <w:rFonts w:ascii="Arial" w:hAnsi="Arial" w:cs="Arial"/>
          <w:sz w:val="24"/>
          <w:szCs w:val="24"/>
        </w:rPr>
        <w:t>admission:</w:t>
      </w:r>
    </w:p>
    <w:p w:rsidR="00906AE8" w:rsidRPr="00C82BB0" w:rsidRDefault="00906AE8" w:rsidP="006F5C7B">
      <w:pPr>
        <w:pStyle w:val="BodyText"/>
        <w:tabs>
          <w:tab w:val="left" w:pos="1206"/>
        </w:tabs>
        <w:kinsoku w:val="0"/>
        <w:overflowPunct w:val="0"/>
        <w:ind w:left="140" w:right="143"/>
        <w:jc w:val="both"/>
        <w:rPr>
          <w:rFonts w:ascii="Arial" w:hAnsi="Arial" w:cs="Arial"/>
          <w:sz w:val="12"/>
          <w:szCs w:val="12"/>
        </w:rPr>
      </w:pPr>
    </w:p>
    <w:p w:rsidR="00D771DF" w:rsidRDefault="00D771DF" w:rsidP="00C82BB0">
      <w:pPr>
        <w:widowControl w:val="0"/>
        <w:ind w:left="1440" w:right="720"/>
        <w:jc w:val="both"/>
        <w:rPr>
          <w:rFonts w:ascii="Arial" w:eastAsiaTheme="minorEastAsia" w:hAnsi="Arial" w:cs="Arial"/>
          <w:color w:val="212121"/>
          <w:sz w:val="24"/>
          <w:szCs w:val="24"/>
          <w:lang w:eastAsia="ja-JP"/>
        </w:rPr>
      </w:pPr>
      <w:r w:rsidRPr="009E763A">
        <w:rPr>
          <w:rFonts w:ascii="Arial" w:eastAsiaTheme="minorEastAsia" w:hAnsi="Arial" w:cs="Arial"/>
          <w:color w:val="212121"/>
          <w:sz w:val="24"/>
          <w:szCs w:val="24"/>
          <w:lang w:eastAsia="ja-JP"/>
        </w:rPr>
        <w:t xml:space="preserve">11. Sometime in 1986, Plaintiff United, through its shareholder and then President, Fathi Yusuf, entered into an oral agreement, whereby Plaintiff </w:t>
      </w:r>
      <w:r w:rsidRPr="009E763A">
        <w:rPr>
          <w:rFonts w:ascii="Arial" w:eastAsiaTheme="minorEastAsia" w:hAnsi="Arial" w:cs="Arial"/>
          <w:b/>
          <w:color w:val="212121"/>
          <w:sz w:val="24"/>
          <w:szCs w:val="24"/>
          <w:lang w:eastAsia="ja-JP"/>
        </w:rPr>
        <w:t>United and Defendant Hamed</w:t>
      </w:r>
      <w:r w:rsidRPr="009E763A">
        <w:rPr>
          <w:rFonts w:ascii="Arial" w:eastAsiaTheme="minorEastAsia" w:hAnsi="Arial" w:cs="Arial"/>
          <w:b/>
          <w:color w:val="3E3E3E"/>
          <w:sz w:val="24"/>
          <w:szCs w:val="24"/>
          <w:lang w:eastAsia="ja-JP"/>
        </w:rPr>
        <w:t>'</w:t>
      </w:r>
      <w:r w:rsidRPr="009E763A">
        <w:rPr>
          <w:rFonts w:ascii="Arial" w:eastAsiaTheme="minorEastAsia" w:hAnsi="Arial" w:cs="Arial"/>
          <w:b/>
          <w:color w:val="212121"/>
          <w:sz w:val="24"/>
          <w:szCs w:val="24"/>
          <w:lang w:eastAsia="ja-JP"/>
        </w:rPr>
        <w:t>s father, Mohammed Hamed, agreed to operate a grocery store business</w:t>
      </w:r>
      <w:r w:rsidRPr="009E763A">
        <w:rPr>
          <w:rFonts w:ascii="Arial" w:eastAsiaTheme="minorEastAsia" w:hAnsi="Arial" w:cs="Arial"/>
          <w:color w:val="212121"/>
          <w:sz w:val="24"/>
          <w:szCs w:val="24"/>
          <w:lang w:eastAsia="ja-JP"/>
        </w:rPr>
        <w:t>.</w:t>
      </w:r>
    </w:p>
    <w:p w:rsidR="005E0E63" w:rsidRPr="00C82BB0" w:rsidRDefault="005E0E63" w:rsidP="00C82BB0">
      <w:pPr>
        <w:widowControl w:val="0"/>
        <w:ind w:left="1440" w:right="720"/>
        <w:jc w:val="both"/>
        <w:rPr>
          <w:rFonts w:ascii="Arial" w:eastAsiaTheme="minorEastAsia" w:hAnsi="Arial" w:cs="Arial"/>
          <w:color w:val="212121"/>
          <w:sz w:val="8"/>
          <w:szCs w:val="8"/>
          <w:lang w:eastAsia="ja-JP"/>
        </w:rPr>
      </w:pPr>
    </w:p>
    <w:p w:rsidR="00587313" w:rsidRPr="009E763A" w:rsidRDefault="00D771DF" w:rsidP="00C82BB0">
      <w:pPr>
        <w:widowControl w:val="0"/>
        <w:ind w:left="1440" w:right="720"/>
        <w:jc w:val="both"/>
        <w:rPr>
          <w:rFonts w:ascii="Arial" w:eastAsiaTheme="minorEastAsia" w:hAnsi="Arial" w:cs="Arial"/>
          <w:color w:val="212121"/>
          <w:sz w:val="24"/>
          <w:szCs w:val="24"/>
          <w:lang w:eastAsia="ja-JP"/>
        </w:rPr>
      </w:pPr>
      <w:r w:rsidRPr="009E763A">
        <w:rPr>
          <w:rFonts w:ascii="Arial" w:eastAsiaTheme="minorEastAsia" w:hAnsi="Arial" w:cs="Arial"/>
          <w:color w:val="212121"/>
          <w:sz w:val="24"/>
          <w:szCs w:val="24"/>
          <w:lang w:eastAsia="ja-JP"/>
        </w:rPr>
        <w:t xml:space="preserve">12. </w:t>
      </w:r>
      <w:r w:rsidRPr="006F5C7B">
        <w:rPr>
          <w:rFonts w:ascii="Arial" w:eastAsiaTheme="minorEastAsia" w:hAnsi="Arial" w:cs="Arial"/>
          <w:iCs/>
          <w:color w:val="212121"/>
          <w:sz w:val="24"/>
          <w:szCs w:val="24"/>
          <w:lang w:eastAsia="ja-JP"/>
        </w:rPr>
        <w:t xml:space="preserve">As </w:t>
      </w:r>
      <w:r w:rsidRPr="009E763A">
        <w:rPr>
          <w:rFonts w:ascii="Arial" w:eastAsiaTheme="minorEastAsia" w:hAnsi="Arial" w:cs="Arial"/>
          <w:color w:val="212121"/>
          <w:sz w:val="24"/>
          <w:szCs w:val="24"/>
          <w:lang w:eastAsia="ja-JP"/>
        </w:rPr>
        <w:t xml:space="preserve">a result of this oral agreement, </w:t>
      </w:r>
      <w:r w:rsidRPr="009E763A">
        <w:rPr>
          <w:rFonts w:ascii="Arial" w:eastAsiaTheme="minorEastAsia" w:hAnsi="Arial" w:cs="Arial"/>
          <w:b/>
          <w:color w:val="212121"/>
          <w:sz w:val="24"/>
          <w:szCs w:val="24"/>
          <w:lang w:eastAsia="ja-JP"/>
        </w:rPr>
        <w:t>Plaintiff United agreed to rent a portion of its real property, United Shopping Plaza, to this supermarket joint venture</w:t>
      </w:r>
      <w:r w:rsidRPr="009E763A">
        <w:rPr>
          <w:rFonts w:ascii="Arial" w:eastAsiaTheme="minorEastAsia" w:hAnsi="Arial" w:cs="Arial"/>
          <w:color w:val="212121"/>
          <w:sz w:val="24"/>
          <w:szCs w:val="24"/>
          <w:lang w:eastAsia="ja-JP"/>
        </w:rPr>
        <w:t>.</w:t>
      </w:r>
      <w:r w:rsidR="00A00B43">
        <w:rPr>
          <w:rFonts w:ascii="Arial" w:eastAsiaTheme="minorEastAsia" w:hAnsi="Arial" w:cs="Arial"/>
          <w:color w:val="212121"/>
          <w:sz w:val="24"/>
          <w:szCs w:val="24"/>
          <w:lang w:eastAsia="ja-JP"/>
        </w:rPr>
        <w:t xml:space="preserve">  (Emphasis added</w:t>
      </w:r>
      <w:r w:rsidR="007814CF">
        <w:rPr>
          <w:rFonts w:ascii="Arial" w:eastAsiaTheme="minorEastAsia" w:hAnsi="Arial" w:cs="Arial"/>
          <w:color w:val="212121"/>
          <w:sz w:val="24"/>
          <w:szCs w:val="24"/>
          <w:lang w:eastAsia="ja-JP"/>
        </w:rPr>
        <w:t>)</w:t>
      </w:r>
      <w:r w:rsidR="00A00B43">
        <w:rPr>
          <w:rFonts w:ascii="Arial" w:eastAsiaTheme="minorEastAsia" w:hAnsi="Arial" w:cs="Arial"/>
          <w:color w:val="212121"/>
          <w:sz w:val="24"/>
          <w:szCs w:val="24"/>
          <w:lang w:eastAsia="ja-JP"/>
        </w:rPr>
        <w:t>.</w:t>
      </w:r>
    </w:p>
    <w:p w:rsidR="00906AE8" w:rsidRPr="009E763A" w:rsidRDefault="00906AE8" w:rsidP="00E45D03">
      <w:pPr>
        <w:pStyle w:val="BodyText"/>
        <w:tabs>
          <w:tab w:val="left" w:pos="1206"/>
        </w:tabs>
        <w:kinsoku w:val="0"/>
        <w:overflowPunct w:val="0"/>
        <w:ind w:left="720" w:right="720"/>
        <w:jc w:val="both"/>
        <w:rPr>
          <w:rFonts w:ascii="Arial" w:hAnsi="Arial" w:cs="Arial"/>
          <w:b/>
          <w:sz w:val="24"/>
          <w:szCs w:val="24"/>
        </w:rPr>
      </w:pPr>
    </w:p>
    <w:p w:rsidR="007B634C" w:rsidRPr="009E763A" w:rsidRDefault="00E25551" w:rsidP="00C82BB0">
      <w:pPr>
        <w:pStyle w:val="BodyText"/>
        <w:tabs>
          <w:tab w:val="left" w:pos="1210"/>
        </w:tabs>
        <w:kinsoku w:val="0"/>
        <w:overflowPunct w:val="0"/>
        <w:jc w:val="both"/>
        <w:rPr>
          <w:rFonts w:ascii="Arial" w:hAnsi="Arial" w:cs="Arial"/>
          <w:sz w:val="24"/>
          <w:szCs w:val="24"/>
        </w:rPr>
      </w:pPr>
      <w:r w:rsidRPr="00E25551">
        <w:rPr>
          <w:rFonts w:ascii="Arial" w:hAnsi="Arial" w:cs="Arial"/>
          <w:b/>
          <w:sz w:val="24"/>
          <w:szCs w:val="24"/>
        </w:rPr>
        <w:t>CSOF</w:t>
      </w:r>
      <w:r w:rsidR="00CA65B9" w:rsidRPr="009E763A">
        <w:rPr>
          <w:rFonts w:ascii="Arial" w:hAnsi="Arial" w:cs="Arial"/>
          <w:b/>
          <w:sz w:val="24"/>
          <w:szCs w:val="24"/>
        </w:rPr>
        <w:t xml:space="preserve"> </w:t>
      </w:r>
      <w:r w:rsidR="00881D57" w:rsidRPr="009E763A">
        <w:rPr>
          <w:rFonts w:ascii="Arial" w:hAnsi="Arial" w:cs="Arial"/>
          <w:b/>
          <w:sz w:val="24"/>
          <w:szCs w:val="24"/>
        </w:rPr>
        <w:t>5.</w:t>
      </w:r>
      <w:r w:rsidR="00881D57" w:rsidRPr="009E763A">
        <w:rPr>
          <w:rFonts w:ascii="Arial" w:hAnsi="Arial" w:cs="Arial"/>
          <w:sz w:val="24"/>
          <w:szCs w:val="24"/>
        </w:rPr>
        <w:t xml:space="preserve"> </w:t>
      </w:r>
      <w:r w:rsidR="0078174C">
        <w:rPr>
          <w:rFonts w:ascii="Arial" w:hAnsi="Arial" w:cs="Arial"/>
          <w:sz w:val="24"/>
          <w:szCs w:val="24"/>
        </w:rPr>
        <w:t xml:space="preserve"> </w:t>
      </w:r>
      <w:r w:rsidR="007B634C" w:rsidRPr="009E763A">
        <w:rPr>
          <w:rFonts w:ascii="Arial" w:hAnsi="Arial" w:cs="Arial"/>
          <w:sz w:val="24"/>
          <w:szCs w:val="24"/>
        </w:rPr>
        <w:t>United Corporation likewise is the sole owner of the "Plaza Extra" trade name/trademark, under which it does business.</w:t>
      </w:r>
    </w:p>
    <w:p w:rsidR="00881D57" w:rsidRPr="009E763A" w:rsidRDefault="00881D57" w:rsidP="00881D57">
      <w:pPr>
        <w:pStyle w:val="BodyText"/>
        <w:tabs>
          <w:tab w:val="left" w:pos="1210"/>
        </w:tabs>
        <w:kinsoku w:val="0"/>
        <w:overflowPunct w:val="0"/>
        <w:ind w:left="720" w:right="720"/>
        <w:jc w:val="both"/>
        <w:rPr>
          <w:rFonts w:ascii="Arial" w:hAnsi="Arial" w:cs="Arial"/>
          <w:sz w:val="24"/>
          <w:szCs w:val="24"/>
        </w:rPr>
      </w:pPr>
    </w:p>
    <w:p w:rsidR="00881D57" w:rsidRPr="009E763A" w:rsidRDefault="00881D57" w:rsidP="00FE1EE7">
      <w:pPr>
        <w:pStyle w:val="BodyText"/>
        <w:widowControl/>
        <w:tabs>
          <w:tab w:val="left" w:pos="1206"/>
        </w:tabs>
        <w:kinsoku w:val="0"/>
        <w:overflowPunct w:val="0"/>
        <w:ind w:left="720"/>
        <w:jc w:val="both"/>
        <w:rPr>
          <w:rFonts w:ascii="Arial" w:hAnsi="Arial" w:cs="Arial"/>
          <w:sz w:val="24"/>
          <w:szCs w:val="24"/>
        </w:rPr>
      </w:pPr>
      <w:r w:rsidRPr="009E763A">
        <w:rPr>
          <w:rFonts w:ascii="Arial" w:hAnsi="Arial" w:cs="Arial"/>
          <w:b/>
          <w:sz w:val="24"/>
          <w:szCs w:val="24"/>
        </w:rPr>
        <w:t>Response:</w:t>
      </w:r>
      <w:r w:rsidRPr="009E763A">
        <w:rPr>
          <w:rFonts w:ascii="Arial" w:hAnsi="Arial" w:cs="Arial"/>
          <w:sz w:val="24"/>
          <w:szCs w:val="24"/>
        </w:rPr>
        <w:t xml:space="preserve"> </w:t>
      </w:r>
      <w:r w:rsidR="00255421">
        <w:rPr>
          <w:rFonts w:ascii="Arial" w:hAnsi="Arial" w:cs="Arial"/>
          <w:sz w:val="24"/>
          <w:szCs w:val="24"/>
        </w:rPr>
        <w:t xml:space="preserve"> </w:t>
      </w:r>
      <w:r w:rsidR="001851C4" w:rsidRPr="009E763A">
        <w:rPr>
          <w:rFonts w:ascii="Arial" w:hAnsi="Arial" w:cs="Arial"/>
          <w:sz w:val="24"/>
          <w:szCs w:val="24"/>
        </w:rPr>
        <w:t>Agreed</w:t>
      </w:r>
      <w:r w:rsidRPr="009E763A">
        <w:rPr>
          <w:rFonts w:ascii="Arial" w:hAnsi="Arial" w:cs="Arial"/>
          <w:sz w:val="24"/>
          <w:szCs w:val="24"/>
        </w:rPr>
        <w:t xml:space="preserve"> that </w:t>
      </w:r>
      <w:r w:rsidR="00D4605D" w:rsidRPr="009E763A">
        <w:rPr>
          <w:rFonts w:ascii="Arial" w:hAnsi="Arial" w:cs="Arial"/>
          <w:sz w:val="24"/>
          <w:szCs w:val="24"/>
        </w:rPr>
        <w:t xml:space="preserve">it is undisputed </w:t>
      </w:r>
      <w:r w:rsidR="00255421">
        <w:rPr>
          <w:rFonts w:ascii="Arial" w:hAnsi="Arial" w:cs="Arial"/>
          <w:sz w:val="24"/>
          <w:szCs w:val="24"/>
        </w:rPr>
        <w:t xml:space="preserve">that </w:t>
      </w:r>
      <w:r w:rsidRPr="009E763A">
        <w:rPr>
          <w:rFonts w:ascii="Arial" w:hAnsi="Arial" w:cs="Arial"/>
          <w:sz w:val="24"/>
          <w:szCs w:val="24"/>
        </w:rPr>
        <w:t xml:space="preserve">Fathi Yusuf, when </w:t>
      </w:r>
      <w:r w:rsidR="009504A8" w:rsidRPr="009E763A">
        <w:rPr>
          <w:rFonts w:ascii="Arial" w:hAnsi="Arial" w:cs="Arial"/>
          <w:sz w:val="24"/>
          <w:szCs w:val="24"/>
        </w:rPr>
        <w:t xml:space="preserve">acting for Plaza </w:t>
      </w:r>
      <w:r w:rsidR="00FE1EE7">
        <w:rPr>
          <w:rFonts w:ascii="Arial" w:hAnsi="Arial" w:cs="Arial"/>
          <w:sz w:val="24"/>
          <w:szCs w:val="24"/>
        </w:rPr>
        <w:t xml:space="preserve">Extra </w:t>
      </w:r>
      <w:r w:rsidR="009504A8" w:rsidRPr="009E763A">
        <w:rPr>
          <w:rFonts w:ascii="Arial" w:hAnsi="Arial" w:cs="Arial"/>
          <w:sz w:val="24"/>
          <w:szCs w:val="24"/>
        </w:rPr>
        <w:t xml:space="preserve">Supermarkets and </w:t>
      </w:r>
      <w:r w:rsidRPr="009E763A">
        <w:rPr>
          <w:rFonts w:ascii="Arial" w:hAnsi="Arial" w:cs="Arial"/>
          <w:sz w:val="24"/>
          <w:szCs w:val="24"/>
        </w:rPr>
        <w:t xml:space="preserve">filing for the "Plaza Extra" </w:t>
      </w:r>
      <w:proofErr w:type="spellStart"/>
      <w:r w:rsidRPr="009E763A">
        <w:rPr>
          <w:rFonts w:ascii="Arial" w:hAnsi="Arial" w:cs="Arial"/>
          <w:sz w:val="24"/>
          <w:szCs w:val="24"/>
        </w:rPr>
        <w:t>tradename</w:t>
      </w:r>
      <w:proofErr w:type="spellEnd"/>
      <w:r w:rsidRPr="009E763A">
        <w:rPr>
          <w:rFonts w:ascii="Arial" w:hAnsi="Arial" w:cs="Arial"/>
          <w:sz w:val="24"/>
          <w:szCs w:val="24"/>
        </w:rPr>
        <w:t>/mark</w:t>
      </w:r>
      <w:r w:rsidR="00255421">
        <w:rPr>
          <w:rFonts w:ascii="Arial" w:hAnsi="Arial" w:cs="Arial"/>
          <w:sz w:val="24"/>
          <w:szCs w:val="24"/>
        </w:rPr>
        <w:t>,</w:t>
      </w:r>
      <w:r w:rsidRPr="009E763A">
        <w:rPr>
          <w:rFonts w:ascii="Arial" w:hAnsi="Arial" w:cs="Arial"/>
          <w:sz w:val="24"/>
          <w:szCs w:val="24"/>
        </w:rPr>
        <w:t xml:space="preserve"> did place it into the name of United.  However, the law of the case in this proceeding, as set forth in the preliminary injunction dated April 25, 2013</w:t>
      </w:r>
      <w:r w:rsidR="00255421">
        <w:rPr>
          <w:rFonts w:ascii="Arial" w:hAnsi="Arial" w:cs="Arial"/>
          <w:sz w:val="24"/>
          <w:szCs w:val="24"/>
        </w:rPr>
        <w:t>,</w:t>
      </w:r>
      <w:r w:rsidRPr="009E763A">
        <w:rPr>
          <w:rFonts w:ascii="Arial" w:hAnsi="Arial" w:cs="Arial"/>
          <w:sz w:val="24"/>
          <w:szCs w:val="24"/>
        </w:rPr>
        <w:t xml:space="preserve"> is as follows</w:t>
      </w:r>
      <w:r w:rsidR="00111677" w:rsidRPr="009E763A">
        <w:rPr>
          <w:rFonts w:ascii="Arial" w:hAnsi="Arial" w:cs="Arial"/>
          <w:sz w:val="24"/>
          <w:szCs w:val="24"/>
        </w:rPr>
        <w:t xml:space="preserve"> </w:t>
      </w:r>
      <w:r w:rsidR="001851C4" w:rsidRPr="009E763A">
        <w:rPr>
          <w:rFonts w:ascii="Arial" w:hAnsi="Arial" w:cs="Arial"/>
          <w:sz w:val="24"/>
          <w:szCs w:val="24"/>
        </w:rPr>
        <w:t xml:space="preserve">with regard to a partner who takes a </w:t>
      </w:r>
      <w:r w:rsidR="00D4605D" w:rsidRPr="009E763A">
        <w:rPr>
          <w:rFonts w:ascii="Arial" w:hAnsi="Arial" w:cs="Arial"/>
          <w:sz w:val="24"/>
          <w:szCs w:val="24"/>
        </w:rPr>
        <w:t>partnership</w:t>
      </w:r>
      <w:r w:rsidR="001851C4" w:rsidRPr="009E763A">
        <w:rPr>
          <w:rFonts w:ascii="Arial" w:hAnsi="Arial" w:cs="Arial"/>
          <w:sz w:val="24"/>
          <w:szCs w:val="24"/>
        </w:rPr>
        <w:t xml:space="preserve"> opportunity for his own benefit</w:t>
      </w:r>
      <w:r w:rsidR="00D4605D" w:rsidRPr="009E763A">
        <w:rPr>
          <w:rFonts w:ascii="Arial" w:hAnsi="Arial" w:cs="Arial"/>
          <w:sz w:val="24"/>
          <w:szCs w:val="24"/>
        </w:rPr>
        <w:t xml:space="preserve"> in this manner</w:t>
      </w:r>
      <w:r w:rsidR="001851C4" w:rsidRPr="009E763A">
        <w:rPr>
          <w:rFonts w:ascii="Arial" w:hAnsi="Arial" w:cs="Arial"/>
          <w:sz w:val="24"/>
          <w:szCs w:val="24"/>
        </w:rPr>
        <w:t xml:space="preserve"> </w:t>
      </w:r>
      <w:r w:rsidR="00111677" w:rsidRPr="009E763A">
        <w:rPr>
          <w:rFonts w:ascii="Arial" w:hAnsi="Arial" w:cs="Arial"/>
          <w:sz w:val="24"/>
          <w:szCs w:val="24"/>
        </w:rPr>
        <w:t>(</w:t>
      </w:r>
      <w:r w:rsidR="009B1B3C">
        <w:rPr>
          <w:rFonts w:ascii="Arial" w:hAnsi="Arial" w:cs="Arial"/>
          <w:sz w:val="24"/>
          <w:szCs w:val="24"/>
        </w:rPr>
        <w:t>p 17</w:t>
      </w:r>
      <w:r w:rsidR="00111677" w:rsidRPr="009E763A">
        <w:rPr>
          <w:rFonts w:ascii="Arial" w:hAnsi="Arial" w:cs="Arial"/>
          <w:sz w:val="24"/>
          <w:szCs w:val="24"/>
        </w:rPr>
        <w:t>, ¶ 1</w:t>
      </w:r>
      <w:r w:rsidR="009B1B3C">
        <w:rPr>
          <w:rFonts w:ascii="Arial" w:hAnsi="Arial" w:cs="Arial"/>
          <w:sz w:val="24"/>
          <w:szCs w:val="24"/>
        </w:rPr>
        <w:t>2</w:t>
      </w:r>
      <w:r w:rsidR="00111677" w:rsidRPr="009E763A">
        <w:rPr>
          <w:rFonts w:ascii="Arial" w:hAnsi="Arial" w:cs="Arial"/>
          <w:sz w:val="24"/>
          <w:szCs w:val="24"/>
        </w:rPr>
        <w:t>)</w:t>
      </w:r>
      <w:r w:rsidRPr="009E763A">
        <w:rPr>
          <w:rFonts w:ascii="Arial" w:hAnsi="Arial" w:cs="Arial"/>
          <w:sz w:val="24"/>
          <w:szCs w:val="24"/>
        </w:rPr>
        <w:t>:</w:t>
      </w:r>
    </w:p>
    <w:p w:rsidR="00906AE8" w:rsidRPr="00C82BB0" w:rsidRDefault="00906AE8" w:rsidP="006F5C7B">
      <w:pPr>
        <w:pStyle w:val="BodyText"/>
        <w:widowControl/>
        <w:tabs>
          <w:tab w:val="left" w:pos="1206"/>
        </w:tabs>
        <w:kinsoku w:val="0"/>
        <w:overflowPunct w:val="0"/>
        <w:jc w:val="both"/>
        <w:rPr>
          <w:rFonts w:ascii="Arial" w:hAnsi="Arial" w:cs="Arial"/>
          <w:sz w:val="12"/>
          <w:szCs w:val="12"/>
        </w:rPr>
      </w:pPr>
    </w:p>
    <w:p w:rsidR="00111677" w:rsidRDefault="00111677" w:rsidP="00C82BB0">
      <w:pPr>
        <w:widowControl w:val="0"/>
        <w:ind w:left="1440" w:right="720"/>
        <w:jc w:val="both"/>
        <w:rPr>
          <w:rFonts w:ascii="Arial" w:hAnsi="Arial" w:cs="Arial"/>
          <w:color w:val="000000"/>
          <w:sz w:val="24"/>
          <w:szCs w:val="24"/>
        </w:rPr>
      </w:pPr>
      <w:r w:rsidRPr="009E763A">
        <w:rPr>
          <w:rFonts w:ascii="Arial" w:hAnsi="Arial" w:cs="Arial"/>
          <w:color w:val="000000"/>
          <w:sz w:val="24"/>
          <w:szCs w:val="24"/>
        </w:rPr>
        <w:t>12. Where, as here, the parties agree that one partner is designated to take charge of “the office” and assumes the responsibility for obtaining or filing the relevant documents as a part of his share of the partnership responsibilities, his failure to file that documentation in the name of the partnership does not mean that no partnership exists.</w:t>
      </w:r>
    </w:p>
    <w:p w:rsidR="00D925E8" w:rsidRDefault="00D925E8" w:rsidP="00C82BB0">
      <w:pPr>
        <w:widowControl w:val="0"/>
        <w:ind w:left="1440" w:right="720"/>
        <w:jc w:val="both"/>
        <w:rPr>
          <w:rFonts w:ascii="Arial" w:hAnsi="Arial" w:cs="Arial"/>
          <w:color w:val="000000"/>
          <w:sz w:val="24"/>
          <w:szCs w:val="24"/>
        </w:rPr>
      </w:pPr>
    </w:p>
    <w:p w:rsidR="00D925E8" w:rsidRPr="009E763A" w:rsidRDefault="00D925E8" w:rsidP="00D925E8">
      <w:pPr>
        <w:ind w:left="720"/>
        <w:jc w:val="both"/>
        <w:rPr>
          <w:rFonts w:ascii="Arial" w:hAnsi="Arial" w:cs="Arial"/>
          <w:sz w:val="24"/>
          <w:szCs w:val="24"/>
        </w:rPr>
      </w:pPr>
      <w:r>
        <w:rPr>
          <w:rFonts w:ascii="Arial" w:hAnsi="Arial" w:cs="Arial"/>
          <w:color w:val="000000"/>
          <w:sz w:val="24"/>
          <w:szCs w:val="24"/>
        </w:rPr>
        <w:lastRenderedPageBreak/>
        <w:t>Moreover, the assertion</w:t>
      </w:r>
      <w:r w:rsidRPr="009E763A">
        <w:rPr>
          <w:rFonts w:ascii="Arial" w:hAnsi="Arial" w:cs="Arial"/>
          <w:sz w:val="24"/>
          <w:szCs w:val="24"/>
        </w:rPr>
        <w:t xml:space="preserve"> that United does business as ("d/b/a") 'Plaza Extra' is a conclusion of law -- ultimately</w:t>
      </w:r>
      <w:r>
        <w:rPr>
          <w:rFonts w:ascii="Arial" w:hAnsi="Arial" w:cs="Arial"/>
          <w:sz w:val="24"/>
          <w:szCs w:val="24"/>
        </w:rPr>
        <w:t xml:space="preserve"> to be determined by this Court</w:t>
      </w:r>
      <w:r w:rsidR="00E26389">
        <w:rPr>
          <w:rFonts w:ascii="Arial" w:hAnsi="Arial" w:cs="Arial"/>
          <w:sz w:val="24"/>
          <w:szCs w:val="24"/>
        </w:rPr>
        <w:t>.  This</w:t>
      </w:r>
      <w:r>
        <w:rPr>
          <w:rFonts w:ascii="Arial" w:hAnsi="Arial" w:cs="Arial"/>
          <w:sz w:val="24"/>
          <w:szCs w:val="24"/>
        </w:rPr>
        <w:t xml:space="preserve"> comment is applicable to United’s repeated references to “d/b/a Plaza Extra” throughout its SOF, which will not be repeated each time this phrase is used.</w:t>
      </w:r>
    </w:p>
    <w:p w:rsidR="00FE1EE7" w:rsidRDefault="00FE1EE7" w:rsidP="005E0E63">
      <w:pPr>
        <w:pStyle w:val="BodyText"/>
        <w:tabs>
          <w:tab w:val="left" w:pos="1206"/>
        </w:tabs>
        <w:kinsoku w:val="0"/>
        <w:overflowPunct w:val="0"/>
        <w:ind w:right="720"/>
        <w:jc w:val="both"/>
        <w:rPr>
          <w:rFonts w:ascii="Arial" w:hAnsi="Arial" w:cs="Arial"/>
          <w:b/>
          <w:sz w:val="24"/>
          <w:szCs w:val="24"/>
        </w:rPr>
      </w:pPr>
    </w:p>
    <w:p w:rsidR="00FA182E" w:rsidRPr="009E763A" w:rsidRDefault="00E25551" w:rsidP="00C82BB0">
      <w:pPr>
        <w:pStyle w:val="BodyText"/>
        <w:tabs>
          <w:tab w:val="left" w:pos="1206"/>
        </w:tabs>
        <w:kinsoku w:val="0"/>
        <w:overflowPunct w:val="0"/>
        <w:jc w:val="both"/>
        <w:rPr>
          <w:rFonts w:ascii="Arial" w:hAnsi="Arial" w:cs="Arial"/>
          <w:sz w:val="24"/>
          <w:szCs w:val="24"/>
        </w:rPr>
      </w:pPr>
      <w:r w:rsidRPr="00E25551">
        <w:rPr>
          <w:rFonts w:ascii="Arial" w:hAnsi="Arial" w:cs="Arial"/>
          <w:b/>
          <w:sz w:val="24"/>
          <w:szCs w:val="24"/>
        </w:rPr>
        <w:t>CSOF</w:t>
      </w:r>
      <w:r w:rsidR="00CA65B9" w:rsidRPr="006F5C7B">
        <w:rPr>
          <w:rFonts w:ascii="Arial" w:hAnsi="Arial" w:cs="Arial"/>
          <w:b/>
          <w:sz w:val="24"/>
          <w:szCs w:val="24"/>
        </w:rPr>
        <w:t xml:space="preserve"> </w:t>
      </w:r>
      <w:r w:rsidR="00FA182E" w:rsidRPr="006F5C7B">
        <w:rPr>
          <w:rFonts w:ascii="Arial" w:hAnsi="Arial" w:cs="Arial"/>
          <w:b/>
          <w:sz w:val="24"/>
          <w:szCs w:val="24"/>
        </w:rPr>
        <w:t>8.</w:t>
      </w:r>
      <w:r w:rsidR="00FA182E" w:rsidRPr="009E763A">
        <w:rPr>
          <w:rFonts w:ascii="Arial" w:hAnsi="Arial" w:cs="Arial"/>
          <w:sz w:val="24"/>
          <w:szCs w:val="24"/>
        </w:rPr>
        <w:t xml:space="preserve"> </w:t>
      </w:r>
      <w:r w:rsidR="0078174C">
        <w:rPr>
          <w:rFonts w:ascii="Arial" w:hAnsi="Arial" w:cs="Arial"/>
          <w:sz w:val="24"/>
          <w:szCs w:val="24"/>
        </w:rPr>
        <w:t xml:space="preserve"> </w:t>
      </w:r>
      <w:r w:rsidR="007B634C" w:rsidRPr="009E763A">
        <w:rPr>
          <w:rFonts w:ascii="Arial" w:hAnsi="Arial" w:cs="Arial"/>
          <w:sz w:val="24"/>
          <w:szCs w:val="24"/>
        </w:rPr>
        <w:t>Mohammad Hamed previously worked, and va</w:t>
      </w:r>
      <w:r w:rsidR="00FA182E" w:rsidRPr="009E763A">
        <w:rPr>
          <w:rFonts w:ascii="Arial" w:hAnsi="Arial" w:cs="Arial"/>
          <w:sz w:val="24"/>
          <w:szCs w:val="24"/>
        </w:rPr>
        <w:t>ri</w:t>
      </w:r>
      <w:r w:rsidR="00A97135">
        <w:rPr>
          <w:rFonts w:ascii="Arial" w:hAnsi="Arial" w:cs="Arial"/>
          <w:sz w:val="24"/>
          <w:szCs w:val="24"/>
        </w:rPr>
        <w:t xml:space="preserve">ous of Mohammad </w:t>
      </w:r>
      <w:r w:rsidR="007B634C" w:rsidRPr="009E763A">
        <w:rPr>
          <w:rFonts w:ascii="Arial" w:hAnsi="Arial" w:cs="Arial"/>
          <w:sz w:val="24"/>
          <w:szCs w:val="24"/>
        </w:rPr>
        <w:t xml:space="preserve">Hamed's  sons currently work, at United Corporation d/b/a Plaza Extra's three supermarkets (collectively, the "Plaza Extra Stores"), or at any one or combination of them, but only each as an </w:t>
      </w:r>
      <w:r w:rsidR="007B634C" w:rsidRPr="006F5C7B">
        <w:rPr>
          <w:rFonts w:ascii="Arial" w:hAnsi="Arial" w:cs="Arial"/>
          <w:iCs/>
          <w:sz w:val="24"/>
          <w:szCs w:val="24"/>
        </w:rPr>
        <w:t xml:space="preserve">employee </w:t>
      </w:r>
      <w:r w:rsidR="007B634C" w:rsidRPr="009E763A">
        <w:rPr>
          <w:rFonts w:ascii="Arial" w:hAnsi="Arial" w:cs="Arial"/>
          <w:sz w:val="24"/>
          <w:szCs w:val="24"/>
        </w:rPr>
        <w:t>of United</w:t>
      </w:r>
      <w:r w:rsidR="003E505C" w:rsidRPr="006F5C7B">
        <w:rPr>
          <w:rFonts w:ascii="Arial" w:hAnsi="Arial" w:cs="Arial"/>
          <w:sz w:val="24"/>
          <w:szCs w:val="24"/>
        </w:rPr>
        <w:t xml:space="preserve">. . . </w:t>
      </w:r>
      <w:r w:rsidR="007B634C" w:rsidRPr="009E763A">
        <w:rPr>
          <w:rFonts w:ascii="Arial" w:hAnsi="Arial" w:cs="Arial"/>
          <w:sz w:val="24"/>
          <w:szCs w:val="24"/>
        </w:rPr>
        <w:t xml:space="preserve">. </w:t>
      </w:r>
    </w:p>
    <w:p w:rsidR="00FA182E" w:rsidRPr="009E763A" w:rsidRDefault="00FA182E" w:rsidP="00FA182E">
      <w:pPr>
        <w:pStyle w:val="BodyText"/>
        <w:tabs>
          <w:tab w:val="left" w:pos="1206"/>
        </w:tabs>
        <w:kinsoku w:val="0"/>
        <w:overflowPunct w:val="0"/>
        <w:ind w:left="720" w:right="720"/>
        <w:jc w:val="both"/>
        <w:rPr>
          <w:rFonts w:ascii="Arial" w:hAnsi="Arial" w:cs="Arial"/>
          <w:sz w:val="24"/>
          <w:szCs w:val="24"/>
        </w:rPr>
      </w:pPr>
    </w:p>
    <w:p w:rsidR="00FA182E" w:rsidRPr="009E763A" w:rsidRDefault="000A6EA3" w:rsidP="00FE1EE7">
      <w:pPr>
        <w:ind w:left="720"/>
        <w:jc w:val="both"/>
        <w:rPr>
          <w:rFonts w:ascii="Arial" w:hAnsi="Arial" w:cs="Arial"/>
          <w:sz w:val="24"/>
          <w:szCs w:val="24"/>
        </w:rPr>
      </w:pPr>
      <w:r w:rsidRPr="009E763A">
        <w:rPr>
          <w:rFonts w:ascii="Arial" w:hAnsi="Arial" w:cs="Arial"/>
          <w:b/>
          <w:sz w:val="24"/>
          <w:szCs w:val="24"/>
        </w:rPr>
        <w:t>Response:</w:t>
      </w:r>
      <w:r w:rsidR="00FE1EE7">
        <w:rPr>
          <w:rFonts w:ascii="Arial" w:hAnsi="Arial" w:cs="Arial"/>
          <w:sz w:val="24"/>
          <w:szCs w:val="24"/>
        </w:rPr>
        <w:t xml:space="preserve"> </w:t>
      </w:r>
      <w:r w:rsidR="0078174C">
        <w:rPr>
          <w:rFonts w:ascii="Arial" w:hAnsi="Arial" w:cs="Arial"/>
          <w:sz w:val="24"/>
          <w:szCs w:val="24"/>
        </w:rPr>
        <w:t xml:space="preserve"> </w:t>
      </w:r>
      <w:r w:rsidR="00FE1EE7">
        <w:rPr>
          <w:rFonts w:ascii="Arial" w:hAnsi="Arial" w:cs="Arial"/>
          <w:sz w:val="24"/>
          <w:szCs w:val="24"/>
        </w:rPr>
        <w:t xml:space="preserve">Plaintiff </w:t>
      </w:r>
      <w:r w:rsidRPr="009E763A">
        <w:rPr>
          <w:rFonts w:ascii="Arial" w:hAnsi="Arial" w:cs="Arial"/>
          <w:sz w:val="24"/>
          <w:szCs w:val="24"/>
        </w:rPr>
        <w:t>is the partner in Plaza Extra Supermarket</w:t>
      </w:r>
      <w:r w:rsidR="00FE1EE7">
        <w:rPr>
          <w:rFonts w:ascii="Arial" w:hAnsi="Arial" w:cs="Arial"/>
          <w:sz w:val="24"/>
          <w:szCs w:val="24"/>
        </w:rPr>
        <w:t>, which is a legal question for this Court to resolve.</w:t>
      </w:r>
      <w:r w:rsidR="00E85C1D">
        <w:rPr>
          <w:rFonts w:ascii="Arial" w:hAnsi="Arial" w:cs="Arial"/>
          <w:sz w:val="24"/>
          <w:szCs w:val="24"/>
        </w:rPr>
        <w:t xml:space="preserve"> </w:t>
      </w:r>
      <w:r w:rsidR="00FE1EE7">
        <w:rPr>
          <w:rFonts w:ascii="Arial" w:hAnsi="Arial" w:cs="Arial"/>
          <w:sz w:val="24"/>
          <w:szCs w:val="24"/>
        </w:rPr>
        <w:t xml:space="preserve"> The status of his sons as his legal representatives is also a legal question for this Court to resolve.</w:t>
      </w:r>
      <w:r w:rsidR="00FE1EE7">
        <w:rPr>
          <w:rFonts w:ascii="Arial" w:eastAsiaTheme="minorEastAsia" w:hAnsi="Arial" w:cs="Arial"/>
          <w:sz w:val="24"/>
          <w:szCs w:val="24"/>
          <w:lang w:eastAsia="ja-JP"/>
        </w:rPr>
        <w:t xml:space="preserve"> </w:t>
      </w:r>
      <w:r w:rsidR="00E85C1D">
        <w:rPr>
          <w:rFonts w:ascii="Arial" w:eastAsiaTheme="minorEastAsia" w:hAnsi="Arial" w:cs="Arial"/>
          <w:sz w:val="24"/>
          <w:szCs w:val="24"/>
          <w:lang w:eastAsia="ja-JP"/>
        </w:rPr>
        <w:t xml:space="preserve"> </w:t>
      </w:r>
      <w:r w:rsidR="00FA182E" w:rsidRPr="009E763A">
        <w:rPr>
          <w:rFonts w:ascii="Arial" w:hAnsi="Arial" w:cs="Arial"/>
          <w:sz w:val="24"/>
          <w:szCs w:val="24"/>
        </w:rPr>
        <w:t>The statement that United "operates the business under the name 'Plaza Extra'" is a conc</w:t>
      </w:r>
      <w:r w:rsidR="00FE1EE7">
        <w:rPr>
          <w:rFonts w:ascii="Arial" w:hAnsi="Arial" w:cs="Arial"/>
          <w:sz w:val="24"/>
          <w:szCs w:val="24"/>
        </w:rPr>
        <w:t xml:space="preserve">lusion of law that is </w:t>
      </w:r>
      <w:r w:rsidR="00FA182E" w:rsidRPr="009E763A">
        <w:rPr>
          <w:rFonts w:ascii="Arial" w:hAnsi="Arial" w:cs="Arial"/>
          <w:sz w:val="24"/>
          <w:szCs w:val="24"/>
        </w:rPr>
        <w:t>ultimately to be determined by this Court.</w:t>
      </w:r>
      <w:r w:rsidR="00462750">
        <w:rPr>
          <w:rFonts w:ascii="Arial" w:hAnsi="Arial" w:cs="Arial"/>
          <w:sz w:val="24"/>
          <w:szCs w:val="24"/>
        </w:rPr>
        <w:t xml:space="preserve"> </w:t>
      </w:r>
    </w:p>
    <w:p w:rsidR="003E505C" w:rsidRPr="009E763A" w:rsidRDefault="003E505C" w:rsidP="00FA182E">
      <w:pPr>
        <w:pStyle w:val="BodyText"/>
        <w:tabs>
          <w:tab w:val="left" w:pos="1192"/>
        </w:tabs>
        <w:kinsoku w:val="0"/>
        <w:overflowPunct w:val="0"/>
        <w:ind w:left="720" w:right="720"/>
        <w:jc w:val="both"/>
        <w:rPr>
          <w:rFonts w:ascii="Arial" w:hAnsi="Arial" w:cs="Arial"/>
          <w:b/>
          <w:sz w:val="24"/>
          <w:szCs w:val="24"/>
        </w:rPr>
      </w:pPr>
    </w:p>
    <w:p w:rsidR="00FA182E" w:rsidRPr="009E763A" w:rsidRDefault="00E25551" w:rsidP="00C82BB0">
      <w:pPr>
        <w:pStyle w:val="BodyText"/>
        <w:tabs>
          <w:tab w:val="left" w:pos="1192"/>
        </w:tabs>
        <w:kinsoku w:val="0"/>
        <w:overflowPunct w:val="0"/>
        <w:jc w:val="both"/>
        <w:rPr>
          <w:rFonts w:ascii="Arial" w:hAnsi="Arial" w:cs="Arial"/>
          <w:sz w:val="24"/>
          <w:szCs w:val="24"/>
        </w:rPr>
      </w:pPr>
      <w:r w:rsidRPr="00E25551">
        <w:rPr>
          <w:rFonts w:ascii="Arial" w:hAnsi="Arial" w:cs="Arial"/>
          <w:b/>
          <w:sz w:val="24"/>
          <w:szCs w:val="24"/>
        </w:rPr>
        <w:t>CSOF</w:t>
      </w:r>
      <w:r w:rsidR="00CA65B9" w:rsidRPr="009E763A">
        <w:rPr>
          <w:rFonts w:ascii="Arial" w:hAnsi="Arial" w:cs="Arial"/>
          <w:b/>
          <w:sz w:val="24"/>
          <w:szCs w:val="24"/>
        </w:rPr>
        <w:t xml:space="preserve"> </w:t>
      </w:r>
      <w:r w:rsidR="00FA182E" w:rsidRPr="009E763A">
        <w:rPr>
          <w:rFonts w:ascii="Arial" w:hAnsi="Arial" w:cs="Arial"/>
          <w:b/>
          <w:sz w:val="24"/>
          <w:szCs w:val="24"/>
        </w:rPr>
        <w:t>9</w:t>
      </w:r>
      <w:r w:rsidR="00FA182E" w:rsidRPr="009E763A">
        <w:rPr>
          <w:rFonts w:ascii="Arial" w:hAnsi="Arial" w:cs="Arial"/>
          <w:sz w:val="24"/>
          <w:szCs w:val="24"/>
        </w:rPr>
        <w:t xml:space="preserve">. </w:t>
      </w:r>
      <w:r w:rsidR="0078174C">
        <w:rPr>
          <w:rFonts w:ascii="Arial" w:hAnsi="Arial" w:cs="Arial"/>
          <w:sz w:val="24"/>
          <w:szCs w:val="24"/>
        </w:rPr>
        <w:t xml:space="preserve"> </w:t>
      </w:r>
      <w:r w:rsidR="007B634C" w:rsidRPr="009E763A">
        <w:rPr>
          <w:rFonts w:ascii="Arial" w:hAnsi="Arial" w:cs="Arial"/>
          <w:sz w:val="24"/>
          <w:szCs w:val="24"/>
        </w:rPr>
        <w:t xml:space="preserve">Mohammad Hamed also readily admitted that he never worked in any management capacity at any of the Plaza Extra Stores, which role was under the exclusive ultimate control of Fathi Yusuf, as Fathi Yusuf "is in charge for everybody" and everything. </w:t>
      </w:r>
    </w:p>
    <w:p w:rsidR="004D5354" w:rsidRPr="009E763A" w:rsidRDefault="004D5354" w:rsidP="00FA182E">
      <w:pPr>
        <w:pStyle w:val="BodyText"/>
        <w:tabs>
          <w:tab w:val="left" w:pos="1192"/>
        </w:tabs>
        <w:kinsoku w:val="0"/>
        <w:overflowPunct w:val="0"/>
        <w:ind w:left="720" w:right="720"/>
        <w:jc w:val="both"/>
        <w:rPr>
          <w:rFonts w:ascii="Arial" w:hAnsi="Arial" w:cs="Arial"/>
          <w:sz w:val="24"/>
          <w:szCs w:val="24"/>
        </w:rPr>
      </w:pPr>
    </w:p>
    <w:p w:rsidR="007B634C" w:rsidRPr="009E763A" w:rsidRDefault="004D5354" w:rsidP="00FE1EE7">
      <w:pPr>
        <w:pStyle w:val="BodyText"/>
        <w:tabs>
          <w:tab w:val="left" w:pos="1192"/>
        </w:tabs>
        <w:kinsoku w:val="0"/>
        <w:overflowPunct w:val="0"/>
        <w:spacing w:before="15"/>
        <w:ind w:left="720" w:right="140"/>
        <w:jc w:val="both"/>
        <w:rPr>
          <w:rFonts w:ascii="Arial" w:hAnsi="Arial" w:cs="Arial"/>
          <w:sz w:val="24"/>
          <w:szCs w:val="24"/>
        </w:rPr>
      </w:pPr>
      <w:r w:rsidRPr="009E763A">
        <w:rPr>
          <w:rFonts w:ascii="Arial" w:hAnsi="Arial" w:cs="Arial"/>
          <w:b/>
          <w:sz w:val="24"/>
          <w:szCs w:val="24"/>
        </w:rPr>
        <w:t>Response:</w:t>
      </w:r>
      <w:r w:rsidRPr="009E763A">
        <w:rPr>
          <w:rFonts w:ascii="Arial" w:hAnsi="Arial" w:cs="Arial"/>
          <w:sz w:val="24"/>
          <w:szCs w:val="24"/>
        </w:rPr>
        <w:t xml:space="preserve"> </w:t>
      </w:r>
      <w:r w:rsidR="0078174C">
        <w:rPr>
          <w:rFonts w:ascii="Arial" w:hAnsi="Arial" w:cs="Arial"/>
          <w:sz w:val="24"/>
          <w:szCs w:val="24"/>
        </w:rPr>
        <w:t xml:space="preserve"> </w:t>
      </w:r>
      <w:r w:rsidR="00FE1EE7">
        <w:rPr>
          <w:rFonts w:ascii="Arial" w:hAnsi="Arial" w:cs="Arial"/>
          <w:sz w:val="24"/>
          <w:szCs w:val="24"/>
        </w:rPr>
        <w:t>Mohammed Hamed testified that he was in charge of the warehouse and produce</w:t>
      </w:r>
      <w:r w:rsidR="00462750">
        <w:rPr>
          <w:rFonts w:ascii="Arial" w:hAnsi="Arial" w:cs="Arial"/>
          <w:sz w:val="24"/>
          <w:szCs w:val="24"/>
        </w:rPr>
        <w:t xml:space="preserve">. </w:t>
      </w:r>
      <w:r w:rsidR="00D024B9">
        <w:rPr>
          <w:rFonts w:ascii="Arial" w:hAnsi="Arial" w:cs="Arial"/>
          <w:sz w:val="24"/>
          <w:szCs w:val="24"/>
        </w:rPr>
        <w:t xml:space="preserve"> </w:t>
      </w:r>
      <w:r w:rsidR="00462750">
        <w:rPr>
          <w:rFonts w:ascii="Arial" w:hAnsi="Arial" w:cs="Arial"/>
          <w:sz w:val="24"/>
          <w:szCs w:val="24"/>
        </w:rPr>
        <w:t xml:space="preserve">Moreover, </w:t>
      </w:r>
      <w:r w:rsidR="00D925E8">
        <w:rPr>
          <w:rFonts w:ascii="Arial" w:hAnsi="Arial" w:cs="Arial"/>
          <w:sz w:val="24"/>
          <w:szCs w:val="24"/>
        </w:rPr>
        <w:t xml:space="preserve">stating that Mr. Yusuf he is in charge </w:t>
      </w:r>
      <w:r w:rsidR="00D024B9">
        <w:rPr>
          <w:rFonts w:ascii="Arial" w:hAnsi="Arial" w:cs="Arial"/>
          <w:sz w:val="24"/>
          <w:szCs w:val="24"/>
        </w:rPr>
        <w:t>“</w:t>
      </w:r>
      <w:r w:rsidR="007B634C" w:rsidRPr="009E763A">
        <w:rPr>
          <w:rFonts w:ascii="Arial" w:hAnsi="Arial" w:cs="Arial"/>
          <w:b/>
          <w:sz w:val="24"/>
          <w:szCs w:val="24"/>
          <w:u w:val="single"/>
        </w:rPr>
        <w:t>for</w:t>
      </w:r>
      <w:r w:rsidR="007B634C" w:rsidRPr="009E763A">
        <w:rPr>
          <w:rFonts w:ascii="Arial" w:hAnsi="Arial" w:cs="Arial"/>
          <w:sz w:val="24"/>
          <w:szCs w:val="24"/>
        </w:rPr>
        <w:t xml:space="preserve"> everybody"</w:t>
      </w:r>
      <w:r w:rsidR="00D925E8">
        <w:rPr>
          <w:rFonts w:ascii="Arial" w:hAnsi="Arial" w:cs="Arial"/>
          <w:sz w:val="24"/>
          <w:szCs w:val="24"/>
        </w:rPr>
        <w:t xml:space="preserve"> does not mean he w</w:t>
      </w:r>
      <w:r w:rsidR="00D024B9">
        <w:rPr>
          <w:rFonts w:ascii="Arial" w:hAnsi="Arial" w:cs="Arial"/>
          <w:sz w:val="24"/>
          <w:szCs w:val="24"/>
        </w:rPr>
        <w:t>a</w:t>
      </w:r>
      <w:r w:rsidR="00D925E8">
        <w:rPr>
          <w:rFonts w:ascii="Arial" w:hAnsi="Arial" w:cs="Arial"/>
          <w:sz w:val="24"/>
          <w:szCs w:val="24"/>
        </w:rPr>
        <w:t>s in charge “of” everybody.</w:t>
      </w:r>
    </w:p>
    <w:p w:rsidR="003E505C" w:rsidRPr="009E763A" w:rsidRDefault="003E505C" w:rsidP="006F5C7B">
      <w:pPr>
        <w:jc w:val="both"/>
        <w:rPr>
          <w:rFonts w:ascii="Arial" w:hAnsi="Arial" w:cs="Arial"/>
          <w:sz w:val="24"/>
          <w:szCs w:val="24"/>
        </w:rPr>
      </w:pPr>
    </w:p>
    <w:p w:rsidR="00686C95" w:rsidRPr="009E763A" w:rsidRDefault="00E25551" w:rsidP="00C82BB0">
      <w:pPr>
        <w:pStyle w:val="BodyText"/>
        <w:tabs>
          <w:tab w:val="left" w:pos="1199"/>
        </w:tabs>
        <w:kinsoku w:val="0"/>
        <w:overflowPunct w:val="0"/>
        <w:jc w:val="both"/>
        <w:rPr>
          <w:rFonts w:ascii="Arial" w:hAnsi="Arial" w:cs="Arial"/>
          <w:sz w:val="24"/>
          <w:szCs w:val="24"/>
        </w:rPr>
      </w:pPr>
      <w:r w:rsidRPr="00E25551">
        <w:rPr>
          <w:rFonts w:ascii="Arial" w:hAnsi="Arial" w:cs="Arial"/>
          <w:b/>
          <w:sz w:val="24"/>
          <w:szCs w:val="24"/>
        </w:rPr>
        <w:t>CSOF</w:t>
      </w:r>
      <w:r w:rsidR="00C97B56" w:rsidRPr="009E763A">
        <w:rPr>
          <w:rFonts w:ascii="Arial" w:hAnsi="Arial" w:cs="Arial"/>
          <w:b/>
          <w:sz w:val="24"/>
          <w:szCs w:val="24"/>
        </w:rPr>
        <w:t xml:space="preserve"> 11</w:t>
      </w:r>
      <w:r w:rsidR="00C97B56" w:rsidRPr="009E763A">
        <w:rPr>
          <w:rFonts w:ascii="Arial" w:hAnsi="Arial" w:cs="Arial"/>
          <w:sz w:val="24"/>
          <w:szCs w:val="24"/>
        </w:rPr>
        <w:t xml:space="preserve">.  </w:t>
      </w:r>
      <w:r w:rsidR="00190AF9" w:rsidRPr="009E763A">
        <w:rPr>
          <w:rFonts w:ascii="Arial" w:hAnsi="Arial" w:cs="Arial"/>
          <w:sz w:val="24"/>
          <w:szCs w:val="24"/>
        </w:rPr>
        <w:t>Mohammad Hamed has not provided the Court with any record evidence that he filed a single tax reporting document with either the U.S. Government or the Virgin Islands Government reporting his status as an alleged partner.</w:t>
      </w:r>
      <w:r w:rsidR="004B21A5">
        <w:rPr>
          <w:rFonts w:ascii="Arial" w:hAnsi="Arial" w:cs="Arial"/>
          <w:sz w:val="24"/>
          <w:szCs w:val="24"/>
        </w:rPr>
        <w:t xml:space="preserve"> </w:t>
      </w:r>
      <w:r w:rsidR="00190AF9" w:rsidRPr="009E763A">
        <w:rPr>
          <w:rFonts w:ascii="Arial" w:hAnsi="Arial" w:cs="Arial"/>
          <w:sz w:val="24"/>
          <w:szCs w:val="24"/>
        </w:rPr>
        <w:t xml:space="preserve"> Mohammad Hamed likewise failed to provide any evidence</w:t>
      </w:r>
      <w:r w:rsidR="003E505C" w:rsidRPr="009E763A">
        <w:rPr>
          <w:rFonts w:ascii="Arial" w:hAnsi="Arial" w:cs="Arial"/>
          <w:sz w:val="24"/>
          <w:szCs w:val="24"/>
        </w:rPr>
        <w:t>, or</w:t>
      </w:r>
      <w:r w:rsidR="00462750">
        <w:rPr>
          <w:rFonts w:ascii="Arial" w:hAnsi="Arial" w:cs="Arial"/>
          <w:sz w:val="24"/>
          <w:szCs w:val="24"/>
        </w:rPr>
        <w:t xml:space="preserve"> </w:t>
      </w:r>
      <w:r w:rsidR="00686C95" w:rsidRPr="009E763A">
        <w:rPr>
          <w:rFonts w:ascii="Arial" w:hAnsi="Arial" w:cs="Arial"/>
          <w:sz w:val="24"/>
          <w:szCs w:val="24"/>
        </w:rPr>
        <w:t>that he paid a single tax dollar to any governmental taxing</w:t>
      </w:r>
      <w:r w:rsidR="00462750">
        <w:rPr>
          <w:rFonts w:ascii="Arial" w:hAnsi="Arial" w:cs="Arial"/>
          <w:sz w:val="24"/>
          <w:szCs w:val="24"/>
        </w:rPr>
        <w:t xml:space="preserve"> authority on </w:t>
      </w:r>
      <w:r w:rsidR="00686C95" w:rsidRPr="009E763A">
        <w:rPr>
          <w:rFonts w:ascii="Arial" w:hAnsi="Arial" w:cs="Arial"/>
          <w:sz w:val="24"/>
          <w:szCs w:val="24"/>
        </w:rPr>
        <w:t>income attributable to him</w:t>
      </w:r>
      <w:r w:rsidR="00462750">
        <w:rPr>
          <w:rFonts w:ascii="Arial" w:hAnsi="Arial" w:cs="Arial"/>
          <w:sz w:val="24"/>
          <w:szCs w:val="24"/>
        </w:rPr>
        <w:t>.</w:t>
      </w:r>
    </w:p>
    <w:p w:rsidR="00462750" w:rsidRDefault="00462750" w:rsidP="00462750">
      <w:pPr>
        <w:pStyle w:val="BodyText"/>
        <w:tabs>
          <w:tab w:val="left" w:pos="1199"/>
        </w:tabs>
        <w:kinsoku w:val="0"/>
        <w:overflowPunct w:val="0"/>
        <w:ind w:right="131"/>
        <w:jc w:val="both"/>
        <w:rPr>
          <w:rFonts w:ascii="Arial" w:hAnsi="Arial" w:cs="Arial"/>
          <w:sz w:val="24"/>
          <w:szCs w:val="24"/>
        </w:rPr>
      </w:pPr>
    </w:p>
    <w:p w:rsidR="007B634C" w:rsidRPr="00462750" w:rsidRDefault="00190AF9" w:rsidP="00462750">
      <w:pPr>
        <w:pStyle w:val="BodyText"/>
        <w:tabs>
          <w:tab w:val="left" w:pos="1199"/>
        </w:tabs>
        <w:kinsoku w:val="0"/>
        <w:overflowPunct w:val="0"/>
        <w:ind w:left="720" w:right="131"/>
        <w:jc w:val="both"/>
        <w:rPr>
          <w:rFonts w:ascii="Arial" w:hAnsi="Arial" w:cs="Arial"/>
          <w:b/>
          <w:sz w:val="24"/>
          <w:szCs w:val="24"/>
        </w:rPr>
      </w:pPr>
      <w:r w:rsidRPr="009E763A">
        <w:rPr>
          <w:rFonts w:ascii="Arial" w:hAnsi="Arial" w:cs="Arial"/>
          <w:b/>
          <w:sz w:val="24"/>
          <w:szCs w:val="24"/>
        </w:rPr>
        <w:t>Response</w:t>
      </w:r>
      <w:r w:rsidR="003E505C" w:rsidRPr="009E763A">
        <w:rPr>
          <w:rFonts w:ascii="Arial" w:hAnsi="Arial" w:cs="Arial"/>
          <w:b/>
          <w:sz w:val="24"/>
          <w:szCs w:val="24"/>
        </w:rPr>
        <w:t xml:space="preserve"> </w:t>
      </w:r>
      <w:r w:rsidR="005947BA">
        <w:rPr>
          <w:rFonts w:ascii="Arial" w:hAnsi="Arial" w:cs="Arial"/>
          <w:b/>
          <w:sz w:val="24"/>
          <w:szCs w:val="24"/>
        </w:rPr>
        <w:t>11</w:t>
      </w:r>
      <w:r w:rsidR="004B21A5">
        <w:rPr>
          <w:rFonts w:ascii="Arial" w:hAnsi="Arial" w:cs="Arial"/>
          <w:b/>
          <w:sz w:val="24"/>
          <w:szCs w:val="24"/>
        </w:rPr>
        <w:t>:</w:t>
      </w:r>
      <w:r w:rsidR="004B21A5" w:rsidRPr="006833F4">
        <w:rPr>
          <w:rFonts w:ascii="Arial" w:hAnsi="Arial" w:cs="Arial"/>
          <w:sz w:val="24"/>
          <w:szCs w:val="24"/>
        </w:rPr>
        <w:t xml:space="preserve">  </w:t>
      </w:r>
      <w:r w:rsidR="00462750">
        <w:rPr>
          <w:rFonts w:ascii="Arial" w:hAnsi="Arial" w:cs="Arial"/>
          <w:sz w:val="24"/>
          <w:szCs w:val="24"/>
        </w:rPr>
        <w:t xml:space="preserve">Hamed has filed his taxes and his taxes have been deemed paid in full through 2010. </w:t>
      </w:r>
      <w:r w:rsidR="004B21A5">
        <w:rPr>
          <w:rFonts w:ascii="Arial" w:hAnsi="Arial" w:cs="Arial"/>
          <w:sz w:val="24"/>
          <w:szCs w:val="24"/>
        </w:rPr>
        <w:t xml:space="preserve"> </w:t>
      </w:r>
      <w:r w:rsidR="00B75526">
        <w:rPr>
          <w:rFonts w:ascii="Arial" w:hAnsi="Arial" w:cs="Arial"/>
          <w:sz w:val="24"/>
          <w:szCs w:val="24"/>
        </w:rPr>
        <w:t xml:space="preserve">This evidence was provided to the V.I. Supreme Court in this case as well.  </w:t>
      </w:r>
      <w:r w:rsidR="00974BAD">
        <w:rPr>
          <w:rFonts w:ascii="Arial" w:hAnsi="Arial" w:cs="Arial"/>
          <w:b/>
          <w:sz w:val="24"/>
          <w:szCs w:val="24"/>
        </w:rPr>
        <w:t>See Wally Hamed’</w:t>
      </w:r>
      <w:r w:rsidR="004B21A5">
        <w:rPr>
          <w:rFonts w:ascii="Arial" w:hAnsi="Arial" w:cs="Arial"/>
          <w:b/>
          <w:sz w:val="24"/>
          <w:szCs w:val="24"/>
        </w:rPr>
        <w:t>s</w:t>
      </w:r>
      <w:r w:rsidR="00974BAD">
        <w:rPr>
          <w:rFonts w:ascii="Arial" w:hAnsi="Arial" w:cs="Arial"/>
          <w:b/>
          <w:sz w:val="24"/>
          <w:szCs w:val="24"/>
        </w:rPr>
        <w:t xml:space="preserve"> affidavit </w:t>
      </w:r>
      <w:r w:rsidR="00462750">
        <w:rPr>
          <w:rFonts w:ascii="Arial" w:hAnsi="Arial" w:cs="Arial"/>
          <w:b/>
          <w:sz w:val="24"/>
          <w:szCs w:val="24"/>
        </w:rPr>
        <w:t>attached</w:t>
      </w:r>
      <w:r w:rsidR="00974BAD">
        <w:rPr>
          <w:rFonts w:ascii="Arial" w:hAnsi="Arial" w:cs="Arial"/>
          <w:b/>
          <w:sz w:val="24"/>
          <w:szCs w:val="24"/>
        </w:rPr>
        <w:t xml:space="preserve"> to Plaintiff’s reply memorandum</w:t>
      </w:r>
      <w:r w:rsidR="001A2D19">
        <w:rPr>
          <w:rFonts w:ascii="Arial" w:hAnsi="Arial" w:cs="Arial"/>
          <w:b/>
          <w:sz w:val="24"/>
          <w:szCs w:val="24"/>
        </w:rPr>
        <w:t xml:space="preserve"> as Exhibit E</w:t>
      </w:r>
      <w:r w:rsidR="00462750">
        <w:rPr>
          <w:rFonts w:ascii="Arial" w:hAnsi="Arial" w:cs="Arial"/>
          <w:b/>
          <w:sz w:val="24"/>
          <w:szCs w:val="24"/>
        </w:rPr>
        <w:t>.</w:t>
      </w:r>
    </w:p>
    <w:p w:rsidR="003E505C" w:rsidRPr="009E763A" w:rsidRDefault="003E505C" w:rsidP="006F5C7B">
      <w:pPr>
        <w:pStyle w:val="BodyText"/>
        <w:kinsoku w:val="0"/>
        <w:overflowPunct w:val="0"/>
        <w:ind w:left="162" w:right="108"/>
        <w:jc w:val="both"/>
        <w:rPr>
          <w:rFonts w:ascii="Arial" w:hAnsi="Arial" w:cs="Arial"/>
          <w:sz w:val="24"/>
          <w:szCs w:val="24"/>
        </w:rPr>
      </w:pPr>
    </w:p>
    <w:p w:rsidR="007B634C" w:rsidRPr="009E763A" w:rsidRDefault="00E25551" w:rsidP="009434BB">
      <w:pPr>
        <w:pStyle w:val="BodyText"/>
        <w:tabs>
          <w:tab w:val="left" w:pos="1228"/>
        </w:tabs>
        <w:kinsoku w:val="0"/>
        <w:overflowPunct w:val="0"/>
        <w:ind w:right="90"/>
        <w:jc w:val="both"/>
        <w:rPr>
          <w:rFonts w:ascii="Arial" w:hAnsi="Arial" w:cs="Arial"/>
          <w:sz w:val="24"/>
          <w:szCs w:val="24"/>
        </w:rPr>
      </w:pPr>
      <w:r w:rsidRPr="00E25551">
        <w:rPr>
          <w:rFonts w:ascii="Arial" w:hAnsi="Arial" w:cs="Arial"/>
          <w:b/>
          <w:sz w:val="24"/>
          <w:szCs w:val="24"/>
        </w:rPr>
        <w:t>CSOF</w:t>
      </w:r>
      <w:r w:rsidR="00CA65B9" w:rsidRPr="009E763A">
        <w:rPr>
          <w:rFonts w:ascii="Arial" w:hAnsi="Arial" w:cs="Arial"/>
          <w:b/>
          <w:sz w:val="24"/>
          <w:szCs w:val="24"/>
        </w:rPr>
        <w:t xml:space="preserve"> </w:t>
      </w:r>
      <w:r w:rsidR="00304005" w:rsidRPr="009E763A">
        <w:rPr>
          <w:rFonts w:ascii="Arial" w:hAnsi="Arial" w:cs="Arial"/>
          <w:b/>
          <w:sz w:val="24"/>
          <w:szCs w:val="24"/>
        </w:rPr>
        <w:t>1</w:t>
      </w:r>
      <w:r w:rsidR="00977B97" w:rsidRPr="009E763A">
        <w:rPr>
          <w:rFonts w:ascii="Arial" w:hAnsi="Arial" w:cs="Arial"/>
          <w:b/>
          <w:sz w:val="24"/>
          <w:szCs w:val="24"/>
        </w:rPr>
        <w:t>2</w:t>
      </w:r>
      <w:r w:rsidR="00304005" w:rsidRPr="009E763A">
        <w:rPr>
          <w:rFonts w:ascii="Arial" w:hAnsi="Arial" w:cs="Arial"/>
          <w:sz w:val="24"/>
          <w:szCs w:val="24"/>
        </w:rPr>
        <w:t xml:space="preserve">. </w:t>
      </w:r>
      <w:r w:rsidR="00CB0FEF">
        <w:rPr>
          <w:rFonts w:ascii="Arial" w:hAnsi="Arial" w:cs="Arial"/>
          <w:sz w:val="24"/>
          <w:szCs w:val="24"/>
        </w:rPr>
        <w:t xml:space="preserve"> </w:t>
      </w:r>
      <w:r w:rsidR="007B634C" w:rsidRPr="009E763A">
        <w:rPr>
          <w:rFonts w:ascii="Arial" w:hAnsi="Arial" w:cs="Arial"/>
          <w:sz w:val="24"/>
          <w:szCs w:val="24"/>
        </w:rPr>
        <w:t>Mohammad Hamed has not provided any written evidence or documentation establishing that he received a share of the supermarket profits at any time over the past 26 years.</w:t>
      </w:r>
    </w:p>
    <w:p w:rsidR="00304005" w:rsidRPr="009E763A" w:rsidRDefault="00304005" w:rsidP="00304005">
      <w:pPr>
        <w:pStyle w:val="BodyText"/>
        <w:tabs>
          <w:tab w:val="left" w:pos="1228"/>
        </w:tabs>
        <w:kinsoku w:val="0"/>
        <w:overflowPunct w:val="0"/>
        <w:ind w:left="720" w:right="720"/>
        <w:jc w:val="both"/>
        <w:rPr>
          <w:rFonts w:ascii="Arial" w:hAnsi="Arial" w:cs="Arial"/>
          <w:sz w:val="24"/>
          <w:szCs w:val="24"/>
        </w:rPr>
      </w:pPr>
    </w:p>
    <w:p w:rsidR="003A4E45" w:rsidRPr="009E763A" w:rsidRDefault="00304005" w:rsidP="00462750">
      <w:pPr>
        <w:pStyle w:val="BodyText"/>
        <w:tabs>
          <w:tab w:val="left" w:pos="1228"/>
        </w:tabs>
        <w:kinsoku w:val="0"/>
        <w:overflowPunct w:val="0"/>
        <w:ind w:left="720" w:right="151"/>
        <w:jc w:val="both"/>
        <w:rPr>
          <w:rFonts w:ascii="Arial" w:hAnsi="Arial" w:cs="Arial"/>
          <w:bCs/>
          <w:color w:val="000000" w:themeColor="text1"/>
          <w:sz w:val="24"/>
          <w:szCs w:val="24"/>
        </w:rPr>
      </w:pPr>
      <w:r w:rsidRPr="009E763A">
        <w:rPr>
          <w:rFonts w:ascii="Arial" w:hAnsi="Arial" w:cs="Arial"/>
          <w:b/>
          <w:sz w:val="24"/>
          <w:szCs w:val="24"/>
        </w:rPr>
        <w:t>Response:</w:t>
      </w:r>
      <w:r w:rsidRPr="009E763A">
        <w:rPr>
          <w:rFonts w:ascii="Arial" w:hAnsi="Arial" w:cs="Arial"/>
          <w:sz w:val="24"/>
          <w:szCs w:val="24"/>
        </w:rPr>
        <w:t xml:space="preserve"> </w:t>
      </w:r>
      <w:r w:rsidR="0078174C">
        <w:rPr>
          <w:rFonts w:ascii="Arial" w:hAnsi="Arial" w:cs="Arial"/>
          <w:sz w:val="24"/>
          <w:szCs w:val="24"/>
        </w:rPr>
        <w:t xml:space="preserve"> </w:t>
      </w:r>
      <w:r w:rsidR="0088242C" w:rsidRPr="009E763A">
        <w:rPr>
          <w:rFonts w:ascii="Arial" w:hAnsi="Arial" w:cs="Arial"/>
          <w:sz w:val="24"/>
          <w:szCs w:val="24"/>
        </w:rPr>
        <w:t xml:space="preserve">This </w:t>
      </w:r>
      <w:r w:rsidR="00E25551" w:rsidRPr="00E25551">
        <w:rPr>
          <w:rFonts w:ascii="Arial" w:hAnsi="Arial" w:cs="Arial"/>
          <w:b/>
          <w:sz w:val="24"/>
          <w:szCs w:val="24"/>
        </w:rPr>
        <w:t>CSOF</w:t>
      </w:r>
      <w:r w:rsidR="00462750">
        <w:rPr>
          <w:rFonts w:ascii="Arial" w:hAnsi="Arial" w:cs="Arial"/>
          <w:sz w:val="24"/>
          <w:szCs w:val="24"/>
        </w:rPr>
        <w:t xml:space="preserve"> </w:t>
      </w:r>
      <w:r w:rsidR="0088242C" w:rsidRPr="009E763A">
        <w:rPr>
          <w:rFonts w:ascii="Arial" w:hAnsi="Arial" w:cs="Arial"/>
          <w:sz w:val="24"/>
          <w:szCs w:val="24"/>
        </w:rPr>
        <w:t xml:space="preserve">misstates the record.  </w:t>
      </w:r>
      <w:r w:rsidRPr="009E763A">
        <w:rPr>
          <w:rFonts w:ascii="Arial" w:hAnsi="Arial" w:cs="Arial"/>
          <w:sz w:val="24"/>
          <w:szCs w:val="24"/>
        </w:rPr>
        <w:t xml:space="preserve">As the Court noted, there has been significant evidence </w:t>
      </w:r>
      <w:r w:rsidR="002A548E" w:rsidRPr="009E763A">
        <w:rPr>
          <w:rFonts w:ascii="Arial" w:hAnsi="Arial" w:cs="Arial"/>
          <w:sz w:val="24"/>
          <w:szCs w:val="24"/>
        </w:rPr>
        <w:t xml:space="preserve">placed in the record </w:t>
      </w:r>
      <w:r w:rsidRPr="009E763A">
        <w:rPr>
          <w:rFonts w:ascii="Arial" w:hAnsi="Arial" w:cs="Arial"/>
          <w:sz w:val="24"/>
          <w:szCs w:val="24"/>
        </w:rPr>
        <w:t xml:space="preserve">of the receipt by Hamed of supermarket profits over the past 26 years -- both written and oral testimony. </w:t>
      </w:r>
      <w:r w:rsidR="00CB0FEF">
        <w:rPr>
          <w:rFonts w:ascii="Arial" w:hAnsi="Arial" w:cs="Arial"/>
          <w:sz w:val="24"/>
          <w:szCs w:val="24"/>
        </w:rPr>
        <w:t xml:space="preserve"> </w:t>
      </w:r>
      <w:r w:rsidR="00462750">
        <w:rPr>
          <w:rFonts w:ascii="Arial" w:hAnsi="Arial" w:cs="Arial"/>
          <w:sz w:val="24"/>
          <w:szCs w:val="24"/>
        </w:rPr>
        <w:t xml:space="preserve">Indeed, </w:t>
      </w:r>
      <w:r w:rsidR="003A4E45" w:rsidRPr="009E763A">
        <w:rPr>
          <w:rFonts w:ascii="Arial" w:hAnsi="Arial" w:cs="Arial"/>
          <w:color w:val="000000" w:themeColor="text1"/>
          <w:sz w:val="24"/>
          <w:szCs w:val="24"/>
        </w:rPr>
        <w:t xml:space="preserve">Defendant Yusuf made a judicial admission in this case that Hamed and Yusuf entered into an oral agreement in 1986 to split the net profits of the </w:t>
      </w:r>
      <w:r w:rsidR="003A4E45" w:rsidRPr="009E763A">
        <w:rPr>
          <w:rFonts w:ascii="Arial" w:hAnsi="Arial" w:cs="Arial"/>
          <w:color w:val="000000" w:themeColor="text1"/>
          <w:sz w:val="24"/>
          <w:szCs w:val="24"/>
        </w:rPr>
        <w:lastRenderedPageBreak/>
        <w:t>Plaza Extra supermarkets 50/50. (</w:t>
      </w:r>
      <w:proofErr w:type="spellStart"/>
      <w:r w:rsidR="003A4E45" w:rsidRPr="009E763A">
        <w:rPr>
          <w:rFonts w:ascii="Arial" w:hAnsi="Arial" w:cs="Arial"/>
          <w:color w:val="000000" w:themeColor="text1"/>
          <w:sz w:val="24"/>
          <w:szCs w:val="24"/>
        </w:rPr>
        <w:t>PEx</w:t>
      </w:r>
      <w:proofErr w:type="spellEnd"/>
      <w:r w:rsidR="003A4E45" w:rsidRPr="009E763A">
        <w:rPr>
          <w:rFonts w:ascii="Arial" w:hAnsi="Arial" w:cs="Arial"/>
          <w:color w:val="000000" w:themeColor="text1"/>
          <w:sz w:val="24"/>
          <w:szCs w:val="24"/>
        </w:rPr>
        <w:t xml:space="preserve"> 2</w:t>
      </w:r>
      <w:r w:rsidR="00196AE6" w:rsidRPr="009E763A">
        <w:rPr>
          <w:rStyle w:val="FootnoteReference"/>
          <w:rFonts w:ascii="Arial" w:hAnsi="Arial" w:cs="Arial"/>
          <w:color w:val="000000" w:themeColor="text1"/>
          <w:sz w:val="24"/>
          <w:szCs w:val="24"/>
        </w:rPr>
        <w:footnoteReference w:id="2"/>
      </w:r>
      <w:r w:rsidR="003A4E45" w:rsidRPr="009E763A">
        <w:rPr>
          <w:rFonts w:ascii="Arial" w:hAnsi="Arial" w:cs="Arial"/>
          <w:color w:val="000000" w:themeColor="text1"/>
          <w:sz w:val="24"/>
          <w:szCs w:val="24"/>
        </w:rPr>
        <w:t>, p 3)</w:t>
      </w:r>
      <w:r w:rsidR="003A4E45" w:rsidRPr="009E763A">
        <w:rPr>
          <w:rFonts w:ascii="Arial" w:hAnsi="Arial" w:cs="Arial"/>
          <w:bCs/>
          <w:color w:val="000000" w:themeColor="text1"/>
          <w:sz w:val="24"/>
          <w:szCs w:val="24"/>
        </w:rPr>
        <w:t>:</w:t>
      </w:r>
      <w:r w:rsidR="003E505C" w:rsidRPr="009E763A">
        <w:rPr>
          <w:rFonts w:ascii="Arial" w:hAnsi="Arial" w:cs="Arial"/>
          <w:bCs/>
          <w:color w:val="000000" w:themeColor="text1"/>
          <w:sz w:val="24"/>
          <w:szCs w:val="24"/>
        </w:rPr>
        <w:t xml:space="preserve"> </w:t>
      </w:r>
    </w:p>
    <w:p w:rsidR="003E505C" w:rsidRPr="009E763A" w:rsidRDefault="003E505C" w:rsidP="006F5C7B">
      <w:pPr>
        <w:pStyle w:val="BodyText"/>
        <w:tabs>
          <w:tab w:val="left" w:pos="1228"/>
        </w:tabs>
        <w:kinsoku w:val="0"/>
        <w:overflowPunct w:val="0"/>
        <w:ind w:left="166" w:right="151"/>
        <w:jc w:val="both"/>
        <w:rPr>
          <w:rFonts w:ascii="Arial" w:hAnsi="Arial" w:cs="Arial"/>
          <w:color w:val="000000" w:themeColor="text1"/>
          <w:sz w:val="24"/>
          <w:szCs w:val="24"/>
        </w:rPr>
      </w:pPr>
    </w:p>
    <w:p w:rsidR="003A4E45" w:rsidRPr="00462750" w:rsidRDefault="003A4E45" w:rsidP="006833F4">
      <w:pPr>
        <w:tabs>
          <w:tab w:val="left" w:pos="9450"/>
        </w:tabs>
        <w:spacing w:after="120"/>
        <w:ind w:left="1440" w:right="720"/>
        <w:jc w:val="both"/>
        <w:rPr>
          <w:rFonts w:ascii="Arial" w:eastAsiaTheme="minorEastAsia" w:hAnsi="Arial" w:cs="Arial"/>
          <w:color w:val="000000" w:themeColor="text1"/>
          <w:sz w:val="24"/>
          <w:szCs w:val="24"/>
          <w:lang w:eastAsia="ja-JP"/>
        </w:rPr>
      </w:pPr>
      <w:r w:rsidRPr="00462750">
        <w:rPr>
          <w:rFonts w:ascii="Arial" w:eastAsiaTheme="minorEastAsia" w:hAnsi="Arial" w:cs="Arial"/>
          <w:color w:val="000000" w:themeColor="text1"/>
          <w:sz w:val="24"/>
          <w:szCs w:val="24"/>
          <w:lang w:eastAsia="ja-JP"/>
        </w:rPr>
        <w:t xml:space="preserve">In 1986, due to financial constraints, </w:t>
      </w:r>
      <w:r w:rsidRPr="00462750">
        <w:rPr>
          <w:rFonts w:ascii="Arial" w:eastAsiaTheme="minorEastAsia" w:hAnsi="Arial" w:cs="Arial"/>
          <w:b/>
          <w:bCs/>
          <w:color w:val="000000" w:themeColor="text1"/>
          <w:sz w:val="24"/>
          <w:szCs w:val="24"/>
          <w:lang w:eastAsia="ja-JP"/>
        </w:rPr>
        <w:t>Defendant Yusuf and Plaintiff Hamed entered into an oral joint venture agreement.</w:t>
      </w:r>
      <w:r w:rsidRPr="00462750">
        <w:rPr>
          <w:rFonts w:ascii="Arial" w:eastAsiaTheme="minorEastAsia" w:hAnsi="Arial" w:cs="Arial"/>
          <w:bCs/>
          <w:color w:val="000000" w:themeColor="text1"/>
          <w:sz w:val="24"/>
          <w:szCs w:val="24"/>
          <w:lang w:eastAsia="ja-JP"/>
        </w:rPr>
        <w:t xml:space="preserve"> </w:t>
      </w:r>
      <w:r w:rsidR="00A00B43">
        <w:rPr>
          <w:rFonts w:ascii="Arial" w:eastAsiaTheme="minorEastAsia" w:hAnsi="Arial" w:cs="Arial"/>
          <w:bCs/>
          <w:color w:val="000000" w:themeColor="text1"/>
          <w:sz w:val="24"/>
          <w:szCs w:val="24"/>
          <w:lang w:eastAsia="ja-JP"/>
        </w:rPr>
        <w:t xml:space="preserve"> </w:t>
      </w:r>
      <w:r w:rsidRPr="00462750">
        <w:rPr>
          <w:rFonts w:ascii="Arial" w:eastAsiaTheme="minorEastAsia" w:hAnsi="Arial" w:cs="Arial"/>
          <w:color w:val="000000" w:themeColor="text1"/>
          <w:sz w:val="24"/>
          <w:szCs w:val="24"/>
          <w:lang w:eastAsia="ja-JP"/>
        </w:rPr>
        <w:t>The agreement called for Plaintiff Hamed to receive fifty percent (50%) of the net profits of the operations of the Plaza Extra supermarkets....</w:t>
      </w:r>
      <w:r w:rsidRPr="00462750">
        <w:rPr>
          <w:rFonts w:ascii="Arial" w:eastAsiaTheme="minorEastAsia" w:hAnsi="Arial" w:cs="Arial"/>
          <w:b/>
          <w:color w:val="000000" w:themeColor="text1"/>
          <w:sz w:val="24"/>
          <w:szCs w:val="24"/>
          <w:u w:val="single"/>
          <w:lang w:eastAsia="ja-JP"/>
        </w:rPr>
        <w:t>Plaintiff Hamed received 50% of the net profits thereafter</w:t>
      </w:r>
      <w:r w:rsidRPr="00462750">
        <w:rPr>
          <w:rFonts w:ascii="Arial" w:eastAsiaTheme="minorEastAsia" w:hAnsi="Arial" w:cs="Arial"/>
          <w:color w:val="000000" w:themeColor="text1"/>
          <w:sz w:val="24"/>
          <w:szCs w:val="24"/>
          <w:lang w:eastAsia="ja-JP"/>
        </w:rPr>
        <w:t>. (Emphasis added).</w:t>
      </w:r>
    </w:p>
    <w:p w:rsidR="003A4E45" w:rsidRPr="009E763A" w:rsidRDefault="003A4E45" w:rsidP="00462750">
      <w:pPr>
        <w:pStyle w:val="ListParagraph"/>
        <w:spacing w:after="120"/>
        <w:ind w:right="86"/>
        <w:contextualSpacing w:val="0"/>
        <w:jc w:val="both"/>
        <w:rPr>
          <w:rFonts w:ascii="Arial" w:eastAsiaTheme="minorEastAsia" w:hAnsi="Arial" w:cs="Arial"/>
          <w:color w:val="000000" w:themeColor="text1"/>
          <w:sz w:val="24"/>
          <w:szCs w:val="24"/>
          <w:lang w:eastAsia="ja-JP"/>
        </w:rPr>
      </w:pPr>
      <w:r w:rsidRPr="009E763A">
        <w:rPr>
          <w:rFonts w:ascii="Arial" w:eastAsiaTheme="minorEastAsia" w:hAnsi="Arial" w:cs="Arial"/>
          <w:color w:val="000000" w:themeColor="text1"/>
          <w:sz w:val="24"/>
          <w:szCs w:val="24"/>
          <w:lang w:eastAsia="ja-JP"/>
        </w:rPr>
        <w:t>Defendants repeated this admission in a subsequent filing that Hamed also filed with the Court. (</w:t>
      </w:r>
      <w:proofErr w:type="spellStart"/>
      <w:r w:rsidRPr="009E763A">
        <w:rPr>
          <w:rFonts w:ascii="Arial" w:eastAsiaTheme="minorEastAsia" w:hAnsi="Arial" w:cs="Arial"/>
          <w:color w:val="000000" w:themeColor="text1"/>
          <w:sz w:val="24"/>
          <w:szCs w:val="24"/>
          <w:lang w:eastAsia="ja-JP"/>
        </w:rPr>
        <w:t>PEx</w:t>
      </w:r>
      <w:proofErr w:type="spellEnd"/>
      <w:r w:rsidRPr="009E763A">
        <w:rPr>
          <w:rFonts w:ascii="Arial" w:eastAsiaTheme="minorEastAsia" w:hAnsi="Arial" w:cs="Arial"/>
          <w:color w:val="000000" w:themeColor="text1"/>
          <w:sz w:val="24"/>
          <w:szCs w:val="24"/>
          <w:lang w:eastAsia="ja-JP"/>
        </w:rPr>
        <w:t xml:space="preserve"> 3, p</w:t>
      </w:r>
      <w:r w:rsidR="00A00B43">
        <w:rPr>
          <w:rFonts w:ascii="Arial" w:eastAsiaTheme="minorEastAsia" w:hAnsi="Arial" w:cs="Arial"/>
          <w:color w:val="000000" w:themeColor="text1"/>
          <w:sz w:val="24"/>
          <w:szCs w:val="24"/>
          <w:lang w:eastAsia="ja-JP"/>
        </w:rPr>
        <w:t xml:space="preserve"> </w:t>
      </w:r>
      <w:r w:rsidRPr="009E763A">
        <w:rPr>
          <w:rFonts w:ascii="Arial" w:eastAsiaTheme="minorEastAsia" w:hAnsi="Arial" w:cs="Arial"/>
          <w:color w:val="000000" w:themeColor="text1"/>
          <w:sz w:val="24"/>
          <w:szCs w:val="24"/>
          <w:lang w:eastAsia="ja-JP"/>
        </w:rPr>
        <w:t>11):</w:t>
      </w:r>
    </w:p>
    <w:p w:rsidR="00820BA5" w:rsidRDefault="00820BA5" w:rsidP="006833F4">
      <w:pPr>
        <w:ind w:left="1440" w:right="720"/>
        <w:jc w:val="both"/>
        <w:rPr>
          <w:rFonts w:ascii="Arial" w:eastAsiaTheme="minorEastAsia" w:hAnsi="Arial" w:cs="Arial"/>
          <w:sz w:val="24"/>
          <w:szCs w:val="24"/>
          <w:lang w:eastAsia="ja-JP"/>
        </w:rPr>
      </w:pPr>
      <w:r w:rsidRPr="006833F4">
        <w:rPr>
          <w:rFonts w:ascii="Arial" w:eastAsiaTheme="minorEastAsia" w:hAnsi="Arial" w:cs="Arial"/>
          <w:sz w:val="24"/>
          <w:szCs w:val="24"/>
          <w:lang w:eastAsia="ja-JP"/>
        </w:rPr>
        <w:t>There is no</w:t>
      </w:r>
      <w:r>
        <w:rPr>
          <w:rFonts w:ascii="Arial" w:eastAsiaTheme="minorEastAsia" w:hAnsi="Arial" w:cs="Arial"/>
          <w:sz w:val="24"/>
          <w:szCs w:val="24"/>
          <w:lang w:eastAsia="ja-JP"/>
        </w:rPr>
        <w:t xml:space="preserve"> </w:t>
      </w:r>
      <w:r w:rsidRPr="006833F4">
        <w:rPr>
          <w:rFonts w:ascii="Arial" w:eastAsiaTheme="minorEastAsia" w:hAnsi="Arial" w:cs="Arial"/>
          <w:sz w:val="24"/>
          <w:szCs w:val="24"/>
          <w:lang w:eastAsia="ja-JP"/>
        </w:rPr>
        <w:t>disagreement that Mr. Hamed is entitled to fifty percent (50 %) of the profits of the</w:t>
      </w:r>
      <w:r>
        <w:rPr>
          <w:rFonts w:ascii="Arial" w:eastAsiaTheme="minorEastAsia" w:hAnsi="Arial" w:cs="Arial"/>
          <w:sz w:val="24"/>
          <w:szCs w:val="24"/>
          <w:lang w:eastAsia="ja-JP"/>
        </w:rPr>
        <w:t xml:space="preserve"> </w:t>
      </w:r>
      <w:r w:rsidRPr="006833F4">
        <w:rPr>
          <w:rFonts w:ascii="Arial" w:eastAsiaTheme="minorEastAsia" w:hAnsi="Arial" w:cs="Arial"/>
          <w:sz w:val="24"/>
          <w:szCs w:val="24"/>
          <w:lang w:eastAsia="ja-JP"/>
        </w:rPr>
        <w:t xml:space="preserve">operations of Plaza Extra Store. </w:t>
      </w:r>
      <w:r w:rsidR="008B16EE">
        <w:rPr>
          <w:rFonts w:ascii="Arial" w:eastAsiaTheme="minorEastAsia" w:hAnsi="Arial" w:cs="Arial"/>
          <w:sz w:val="24"/>
          <w:szCs w:val="24"/>
          <w:lang w:eastAsia="ja-JP"/>
        </w:rPr>
        <w:t xml:space="preserve"> </w:t>
      </w:r>
      <w:r w:rsidRPr="006833F4">
        <w:rPr>
          <w:rFonts w:ascii="Arial" w:eastAsiaTheme="minorEastAsia" w:hAnsi="Arial" w:cs="Arial"/>
          <w:sz w:val="24"/>
          <w:szCs w:val="24"/>
          <w:lang w:eastAsia="ja-JP"/>
        </w:rPr>
        <w:t>This is what Plaintiff Hamed, through his agent, has</w:t>
      </w:r>
      <w:r>
        <w:rPr>
          <w:rFonts w:ascii="Arial" w:eastAsiaTheme="minorEastAsia" w:hAnsi="Arial" w:cs="Arial"/>
          <w:sz w:val="24"/>
          <w:szCs w:val="24"/>
          <w:lang w:eastAsia="ja-JP"/>
        </w:rPr>
        <w:t xml:space="preserve"> </w:t>
      </w:r>
      <w:r w:rsidRPr="006833F4">
        <w:rPr>
          <w:rFonts w:ascii="Arial" w:eastAsiaTheme="minorEastAsia" w:hAnsi="Arial" w:cs="Arial"/>
          <w:sz w:val="24"/>
          <w:szCs w:val="24"/>
          <w:lang w:eastAsia="ja-JP"/>
        </w:rPr>
        <w:t>represented to everyone for the last 26 years, including representations in prior</w:t>
      </w:r>
      <w:r>
        <w:rPr>
          <w:rFonts w:ascii="Arial" w:eastAsiaTheme="minorEastAsia" w:hAnsi="Arial" w:cs="Arial"/>
          <w:sz w:val="24"/>
          <w:szCs w:val="24"/>
          <w:lang w:eastAsia="ja-JP"/>
        </w:rPr>
        <w:t xml:space="preserve"> </w:t>
      </w:r>
      <w:r w:rsidRPr="006833F4">
        <w:rPr>
          <w:rFonts w:ascii="Arial" w:eastAsiaTheme="minorEastAsia" w:hAnsi="Arial" w:cs="Arial"/>
          <w:sz w:val="24"/>
          <w:szCs w:val="24"/>
          <w:lang w:eastAsia="ja-JP"/>
        </w:rPr>
        <w:t>proceedings before the District Court of the Virgin Islands and the U.S. Attorney's</w:t>
      </w:r>
      <w:r>
        <w:rPr>
          <w:rFonts w:ascii="Arial" w:eastAsiaTheme="minorEastAsia" w:hAnsi="Arial" w:cs="Arial"/>
          <w:sz w:val="24"/>
          <w:szCs w:val="24"/>
          <w:lang w:eastAsia="ja-JP"/>
        </w:rPr>
        <w:t xml:space="preserve"> </w:t>
      </w:r>
      <w:r w:rsidRPr="006833F4">
        <w:rPr>
          <w:rFonts w:ascii="Arial" w:eastAsiaTheme="minorEastAsia" w:hAnsi="Arial" w:cs="Arial"/>
          <w:sz w:val="24"/>
          <w:szCs w:val="24"/>
          <w:lang w:eastAsia="ja-JP"/>
        </w:rPr>
        <w:t xml:space="preserve">Office. </w:t>
      </w:r>
      <w:r w:rsidR="008B16EE">
        <w:rPr>
          <w:rFonts w:ascii="Arial" w:eastAsiaTheme="minorEastAsia" w:hAnsi="Arial" w:cs="Arial"/>
          <w:sz w:val="24"/>
          <w:szCs w:val="24"/>
          <w:lang w:eastAsia="ja-JP"/>
        </w:rPr>
        <w:t xml:space="preserve"> </w:t>
      </w:r>
      <w:r w:rsidRPr="006833F4">
        <w:rPr>
          <w:rFonts w:ascii="Arial" w:eastAsiaTheme="minorEastAsia" w:hAnsi="Arial" w:cs="Arial"/>
          <w:sz w:val="24"/>
          <w:szCs w:val="24"/>
          <w:lang w:eastAsia="ja-JP"/>
        </w:rPr>
        <w:t>The issue here again is not whether Plaintiff Hamed is entitled to 50% of the</w:t>
      </w:r>
      <w:r>
        <w:rPr>
          <w:rFonts w:ascii="Arial" w:eastAsiaTheme="minorEastAsia" w:hAnsi="Arial" w:cs="Arial"/>
          <w:sz w:val="24"/>
          <w:szCs w:val="24"/>
          <w:lang w:eastAsia="ja-JP"/>
        </w:rPr>
        <w:t xml:space="preserve"> </w:t>
      </w:r>
      <w:r w:rsidRPr="006833F4">
        <w:rPr>
          <w:rFonts w:ascii="Arial" w:eastAsiaTheme="minorEastAsia" w:hAnsi="Arial" w:cs="Arial"/>
          <w:sz w:val="24"/>
          <w:szCs w:val="24"/>
          <w:lang w:eastAsia="ja-JP"/>
        </w:rPr>
        <w:t xml:space="preserve">profits. </w:t>
      </w:r>
      <w:r w:rsidR="008B16EE">
        <w:rPr>
          <w:rFonts w:ascii="Arial" w:eastAsiaTheme="minorEastAsia" w:hAnsi="Arial" w:cs="Arial"/>
          <w:sz w:val="24"/>
          <w:szCs w:val="24"/>
          <w:lang w:eastAsia="ja-JP"/>
        </w:rPr>
        <w:t xml:space="preserve"> </w:t>
      </w:r>
      <w:r w:rsidRPr="006833F4">
        <w:rPr>
          <w:rFonts w:ascii="Arial" w:eastAsiaTheme="minorEastAsia" w:hAnsi="Arial" w:cs="Arial"/>
          <w:sz w:val="24"/>
          <w:szCs w:val="24"/>
          <w:lang w:eastAsia="ja-JP"/>
        </w:rPr>
        <w:t>He is</w:t>
      </w:r>
      <w:r>
        <w:rPr>
          <w:rFonts w:ascii="Arial" w:eastAsiaTheme="minorEastAsia" w:hAnsi="Arial" w:cs="Arial"/>
          <w:sz w:val="24"/>
          <w:szCs w:val="24"/>
          <w:lang w:eastAsia="ja-JP"/>
        </w:rPr>
        <w:t>.</w:t>
      </w:r>
    </w:p>
    <w:p w:rsidR="003A4E45" w:rsidRPr="00820BA5" w:rsidRDefault="003A4E45" w:rsidP="006833F4">
      <w:pPr>
        <w:ind w:left="720" w:right="720"/>
        <w:rPr>
          <w:rFonts w:ascii="Arial" w:hAnsi="Arial" w:cs="Arial"/>
          <w:color w:val="000000" w:themeColor="text1"/>
          <w:sz w:val="24"/>
          <w:szCs w:val="24"/>
        </w:rPr>
      </w:pPr>
    </w:p>
    <w:p w:rsidR="003872EA" w:rsidRDefault="003872EA" w:rsidP="009434BB">
      <w:pPr>
        <w:pStyle w:val="BodyText"/>
        <w:widowControl/>
        <w:tabs>
          <w:tab w:val="left" w:pos="1224"/>
        </w:tabs>
        <w:kinsoku w:val="0"/>
        <w:overflowPunct w:val="0"/>
        <w:ind w:left="720"/>
        <w:jc w:val="both"/>
        <w:rPr>
          <w:rFonts w:ascii="Arial" w:hAnsi="Arial" w:cs="Arial"/>
          <w:i/>
          <w:color w:val="000000" w:themeColor="text1"/>
          <w:sz w:val="24"/>
          <w:szCs w:val="24"/>
        </w:rPr>
      </w:pPr>
      <w:r w:rsidRPr="009E763A">
        <w:rPr>
          <w:rFonts w:ascii="Arial" w:hAnsi="Arial" w:cs="Arial"/>
          <w:sz w:val="24"/>
          <w:szCs w:val="24"/>
        </w:rPr>
        <w:t xml:space="preserve">Moreover, there was </w:t>
      </w:r>
      <w:proofErr w:type="spellStart"/>
      <w:r w:rsidRPr="009E763A">
        <w:rPr>
          <w:rFonts w:ascii="Arial" w:hAnsi="Arial" w:cs="Arial"/>
          <w:sz w:val="24"/>
          <w:szCs w:val="24"/>
        </w:rPr>
        <w:t>unrebut</w:t>
      </w:r>
      <w:r w:rsidR="009434BB">
        <w:rPr>
          <w:rFonts w:ascii="Arial" w:hAnsi="Arial" w:cs="Arial"/>
          <w:sz w:val="24"/>
          <w:szCs w:val="24"/>
        </w:rPr>
        <w:t>t</w:t>
      </w:r>
      <w:r w:rsidRPr="009E763A">
        <w:rPr>
          <w:rFonts w:ascii="Arial" w:hAnsi="Arial" w:cs="Arial"/>
          <w:sz w:val="24"/>
          <w:szCs w:val="24"/>
        </w:rPr>
        <w:t>ed</w:t>
      </w:r>
      <w:proofErr w:type="spellEnd"/>
      <w:r w:rsidRPr="009E763A">
        <w:rPr>
          <w:rFonts w:ascii="Arial" w:hAnsi="Arial" w:cs="Arial"/>
          <w:sz w:val="24"/>
          <w:szCs w:val="24"/>
        </w:rPr>
        <w:t xml:space="preserve"> testimony at the PI hearing that Hamed received </w:t>
      </w:r>
      <w:r w:rsidRPr="00D925E8">
        <w:rPr>
          <w:rFonts w:ascii="Arial" w:hAnsi="Arial" w:cs="Arial"/>
          <w:sz w:val="24"/>
          <w:szCs w:val="24"/>
        </w:rPr>
        <w:t xml:space="preserve">50% of real estate that was distributed as profits from Plaza Extra. </w:t>
      </w:r>
      <w:r w:rsidR="00D925E8" w:rsidRPr="00D925E8">
        <w:rPr>
          <w:rFonts w:ascii="Arial" w:hAnsi="Arial" w:cs="Arial"/>
          <w:i/>
          <w:sz w:val="24"/>
          <w:szCs w:val="24"/>
        </w:rPr>
        <w:t xml:space="preserve">See, e.g., </w:t>
      </w:r>
      <w:r w:rsidR="00D925E8" w:rsidRPr="00D925E8">
        <w:rPr>
          <w:rFonts w:ascii="Arial" w:hAnsi="Arial" w:cs="Arial"/>
          <w:i/>
          <w:color w:val="000000" w:themeColor="text1"/>
          <w:sz w:val="24"/>
          <w:szCs w:val="24"/>
        </w:rPr>
        <w:t xml:space="preserve">1/25 </w:t>
      </w:r>
      <w:proofErr w:type="spellStart"/>
      <w:r w:rsidR="00D925E8" w:rsidRPr="00D925E8">
        <w:rPr>
          <w:rFonts w:ascii="Arial" w:hAnsi="Arial" w:cs="Arial"/>
          <w:i/>
          <w:color w:val="000000" w:themeColor="text1"/>
          <w:sz w:val="24"/>
          <w:szCs w:val="24"/>
        </w:rPr>
        <w:t>Tr</w:t>
      </w:r>
      <w:proofErr w:type="spellEnd"/>
      <w:r w:rsidR="00D925E8" w:rsidRPr="00D925E8">
        <w:rPr>
          <w:rFonts w:ascii="Arial" w:hAnsi="Arial" w:cs="Arial"/>
          <w:i/>
          <w:color w:val="000000" w:themeColor="text1"/>
          <w:sz w:val="24"/>
          <w:szCs w:val="24"/>
        </w:rPr>
        <w:t>, pp 39-42</w:t>
      </w:r>
      <w:r w:rsidR="00D925E8">
        <w:rPr>
          <w:rFonts w:ascii="Arial" w:hAnsi="Arial" w:cs="Arial"/>
          <w:i/>
          <w:color w:val="000000" w:themeColor="text1"/>
          <w:sz w:val="24"/>
          <w:szCs w:val="24"/>
        </w:rPr>
        <w:t>.</w:t>
      </w:r>
    </w:p>
    <w:p w:rsidR="00D925E8" w:rsidRDefault="00D925E8" w:rsidP="009434BB">
      <w:pPr>
        <w:pStyle w:val="BodyText"/>
        <w:widowControl/>
        <w:tabs>
          <w:tab w:val="left" w:pos="1224"/>
        </w:tabs>
        <w:kinsoku w:val="0"/>
        <w:overflowPunct w:val="0"/>
        <w:ind w:left="720"/>
        <w:jc w:val="both"/>
        <w:rPr>
          <w:rFonts w:ascii="Arial" w:hAnsi="Arial" w:cs="Arial"/>
          <w:sz w:val="24"/>
          <w:szCs w:val="24"/>
        </w:rPr>
      </w:pPr>
    </w:p>
    <w:p w:rsidR="00D925E8" w:rsidRPr="009E763A" w:rsidRDefault="00D925E8" w:rsidP="009434BB">
      <w:pPr>
        <w:pStyle w:val="BodyText"/>
        <w:widowControl/>
        <w:tabs>
          <w:tab w:val="left" w:pos="1224"/>
        </w:tabs>
        <w:kinsoku w:val="0"/>
        <w:overflowPunct w:val="0"/>
        <w:ind w:left="720"/>
        <w:jc w:val="both"/>
        <w:rPr>
          <w:rFonts w:ascii="Arial" w:hAnsi="Arial" w:cs="Arial"/>
          <w:sz w:val="24"/>
          <w:szCs w:val="24"/>
        </w:rPr>
      </w:pPr>
      <w:r>
        <w:rPr>
          <w:rFonts w:ascii="Arial" w:hAnsi="Arial" w:cs="Arial"/>
          <w:sz w:val="24"/>
          <w:szCs w:val="24"/>
        </w:rPr>
        <w:t xml:space="preserve">Finally, United conceded this fact in its interrogatory responses attached to </w:t>
      </w:r>
      <w:r w:rsidR="00974BAD">
        <w:rPr>
          <w:rFonts w:ascii="Arial" w:hAnsi="Arial" w:cs="Arial"/>
          <w:sz w:val="24"/>
          <w:szCs w:val="24"/>
        </w:rPr>
        <w:t>the Plaintiff’s reply memorandum.</w:t>
      </w:r>
    </w:p>
    <w:p w:rsidR="003E505C" w:rsidRPr="009E763A" w:rsidRDefault="003E505C" w:rsidP="00196AE6">
      <w:pPr>
        <w:pStyle w:val="BodyText"/>
        <w:tabs>
          <w:tab w:val="left" w:pos="1224"/>
        </w:tabs>
        <w:kinsoku w:val="0"/>
        <w:overflowPunct w:val="0"/>
        <w:ind w:left="720" w:right="720"/>
        <w:jc w:val="both"/>
        <w:rPr>
          <w:rFonts w:ascii="Arial" w:hAnsi="Arial" w:cs="Arial"/>
          <w:b/>
          <w:sz w:val="24"/>
          <w:szCs w:val="24"/>
        </w:rPr>
      </w:pPr>
    </w:p>
    <w:p w:rsidR="007B634C" w:rsidRPr="009E763A" w:rsidRDefault="00E25551" w:rsidP="009434BB">
      <w:pPr>
        <w:pStyle w:val="BodyText"/>
        <w:jc w:val="both"/>
        <w:rPr>
          <w:rFonts w:ascii="Arial" w:hAnsi="Arial" w:cs="Arial"/>
          <w:sz w:val="24"/>
          <w:szCs w:val="24"/>
        </w:rPr>
      </w:pPr>
      <w:r w:rsidRPr="00E25551">
        <w:rPr>
          <w:rFonts w:ascii="Arial" w:hAnsi="Arial" w:cs="Arial"/>
          <w:b/>
          <w:sz w:val="24"/>
          <w:szCs w:val="24"/>
        </w:rPr>
        <w:t>CSOF</w:t>
      </w:r>
      <w:r w:rsidR="00A46328" w:rsidRPr="009E763A">
        <w:rPr>
          <w:rFonts w:ascii="Arial" w:hAnsi="Arial" w:cs="Arial"/>
          <w:b/>
          <w:sz w:val="24"/>
          <w:szCs w:val="24"/>
        </w:rPr>
        <w:t xml:space="preserve"> </w:t>
      </w:r>
      <w:r w:rsidR="00196AE6" w:rsidRPr="009E763A">
        <w:rPr>
          <w:rFonts w:ascii="Arial" w:hAnsi="Arial" w:cs="Arial"/>
          <w:b/>
          <w:sz w:val="24"/>
          <w:szCs w:val="24"/>
        </w:rPr>
        <w:t>14.</w:t>
      </w:r>
      <w:r w:rsidR="00196AE6" w:rsidRPr="009E763A">
        <w:rPr>
          <w:rFonts w:ascii="Arial" w:hAnsi="Arial" w:cs="Arial"/>
          <w:sz w:val="24"/>
          <w:szCs w:val="24"/>
        </w:rPr>
        <w:t xml:space="preserve"> </w:t>
      </w:r>
      <w:r w:rsidR="00C35030">
        <w:rPr>
          <w:rFonts w:ascii="Arial" w:hAnsi="Arial" w:cs="Arial"/>
          <w:sz w:val="24"/>
          <w:szCs w:val="24"/>
        </w:rPr>
        <w:t xml:space="preserve"> </w:t>
      </w:r>
      <w:r w:rsidR="007B634C" w:rsidRPr="009E763A">
        <w:rPr>
          <w:rFonts w:ascii="Arial" w:hAnsi="Arial" w:cs="Arial"/>
          <w:sz w:val="24"/>
          <w:szCs w:val="24"/>
        </w:rPr>
        <w:t>The Plaintiff has offered no evidence (and there is no evidence before this Court) that Fathi Yusuf holds any funds of the alleged partnership with Mohammad Hamed in either his personal name or in trust for Mohammad Hamed.</w:t>
      </w:r>
    </w:p>
    <w:p w:rsidR="004465F0" w:rsidRPr="009E763A" w:rsidRDefault="004465F0" w:rsidP="00196AE6">
      <w:pPr>
        <w:pStyle w:val="BodyText"/>
        <w:rPr>
          <w:rFonts w:ascii="Arial" w:hAnsi="Arial" w:cs="Arial"/>
          <w:sz w:val="24"/>
          <w:szCs w:val="24"/>
        </w:rPr>
      </w:pPr>
    </w:p>
    <w:p w:rsidR="004465F0" w:rsidRPr="009E763A" w:rsidRDefault="004465F0" w:rsidP="009434BB">
      <w:pPr>
        <w:pStyle w:val="BodyText"/>
        <w:ind w:left="720"/>
        <w:jc w:val="both"/>
        <w:rPr>
          <w:rFonts w:ascii="Arial" w:hAnsi="Arial" w:cs="Arial"/>
          <w:sz w:val="24"/>
          <w:szCs w:val="24"/>
        </w:rPr>
      </w:pPr>
      <w:r w:rsidRPr="009E763A">
        <w:rPr>
          <w:rFonts w:ascii="Arial" w:hAnsi="Arial" w:cs="Arial"/>
          <w:b/>
          <w:sz w:val="24"/>
          <w:szCs w:val="24"/>
        </w:rPr>
        <w:t>Response:</w:t>
      </w:r>
      <w:r w:rsidRPr="006833F4">
        <w:rPr>
          <w:rFonts w:ascii="Arial" w:hAnsi="Arial" w:cs="Arial"/>
          <w:sz w:val="24"/>
          <w:szCs w:val="24"/>
        </w:rPr>
        <w:t xml:space="preserve"> </w:t>
      </w:r>
      <w:r w:rsidR="009D6BFF">
        <w:rPr>
          <w:rFonts w:ascii="Arial" w:hAnsi="Arial" w:cs="Arial"/>
          <w:sz w:val="24"/>
          <w:szCs w:val="24"/>
        </w:rPr>
        <w:t xml:space="preserve"> </w:t>
      </w:r>
      <w:r w:rsidR="00DF3693" w:rsidRPr="009E763A">
        <w:rPr>
          <w:rFonts w:ascii="Arial" w:hAnsi="Arial" w:cs="Arial"/>
          <w:sz w:val="24"/>
          <w:szCs w:val="24"/>
        </w:rPr>
        <w:t>Agreed</w:t>
      </w:r>
      <w:r w:rsidR="0077329C" w:rsidRPr="009E763A">
        <w:rPr>
          <w:rFonts w:ascii="Arial" w:hAnsi="Arial" w:cs="Arial"/>
          <w:sz w:val="24"/>
          <w:szCs w:val="24"/>
        </w:rPr>
        <w:t xml:space="preserve"> that</w:t>
      </w:r>
      <w:r w:rsidR="0077329C" w:rsidRPr="009E763A">
        <w:rPr>
          <w:rFonts w:ascii="Arial" w:hAnsi="Arial" w:cs="Arial"/>
          <w:b/>
          <w:sz w:val="24"/>
          <w:szCs w:val="24"/>
        </w:rPr>
        <w:t xml:space="preserve"> </w:t>
      </w:r>
      <w:r w:rsidRPr="009E763A">
        <w:rPr>
          <w:rFonts w:ascii="Arial" w:hAnsi="Arial" w:cs="Arial"/>
          <w:sz w:val="24"/>
          <w:szCs w:val="24"/>
        </w:rPr>
        <w:t xml:space="preserve">Fathi Yusuf holds no </w:t>
      </w:r>
      <w:proofErr w:type="gramStart"/>
      <w:r w:rsidR="0077329C" w:rsidRPr="009E763A">
        <w:rPr>
          <w:rFonts w:ascii="Arial" w:hAnsi="Arial" w:cs="Arial"/>
          <w:sz w:val="24"/>
          <w:szCs w:val="24"/>
          <w:u w:val="single"/>
        </w:rPr>
        <w:t>United</w:t>
      </w:r>
      <w:proofErr w:type="gramEnd"/>
      <w:r w:rsidR="0077329C" w:rsidRPr="009E763A">
        <w:rPr>
          <w:rFonts w:ascii="Arial" w:hAnsi="Arial" w:cs="Arial"/>
          <w:sz w:val="24"/>
          <w:szCs w:val="24"/>
          <w:u w:val="single"/>
        </w:rPr>
        <w:t xml:space="preserve"> </w:t>
      </w:r>
      <w:r w:rsidRPr="009E763A">
        <w:rPr>
          <w:rFonts w:ascii="Arial" w:hAnsi="Arial" w:cs="Arial"/>
          <w:sz w:val="24"/>
          <w:szCs w:val="24"/>
          <w:u w:val="single"/>
        </w:rPr>
        <w:t>funds</w:t>
      </w:r>
      <w:r w:rsidRPr="009E763A">
        <w:rPr>
          <w:rFonts w:ascii="Arial" w:hAnsi="Arial" w:cs="Arial"/>
          <w:sz w:val="24"/>
          <w:szCs w:val="24"/>
        </w:rPr>
        <w:t xml:space="preserve"> at issue in this action personally.  </w:t>
      </w:r>
      <w:r w:rsidR="0077329C" w:rsidRPr="009E763A">
        <w:rPr>
          <w:rFonts w:ascii="Arial" w:hAnsi="Arial" w:cs="Arial"/>
          <w:sz w:val="24"/>
          <w:szCs w:val="24"/>
        </w:rPr>
        <w:t>However, it is an uncontested fact that Fathi Yusuf has removed millions of dollars from the operating accounts of Plaza Extra Supermarkets.</w:t>
      </w:r>
      <w:r w:rsidR="002A548E" w:rsidRPr="009E763A">
        <w:rPr>
          <w:rFonts w:ascii="Arial" w:hAnsi="Arial" w:cs="Arial"/>
          <w:sz w:val="24"/>
          <w:szCs w:val="24"/>
        </w:rPr>
        <w:t xml:space="preserve">  The President of United testified to this and there are checks of record.  Yusuf</w:t>
      </w:r>
      <w:r w:rsidR="0077329C" w:rsidRPr="009E763A">
        <w:rPr>
          <w:rFonts w:ascii="Arial" w:hAnsi="Arial" w:cs="Arial"/>
          <w:sz w:val="24"/>
          <w:szCs w:val="24"/>
        </w:rPr>
        <w:t xml:space="preserve"> does not dispute that this was done with</w:t>
      </w:r>
      <w:r w:rsidR="002A548E" w:rsidRPr="009E763A">
        <w:rPr>
          <w:rFonts w:ascii="Arial" w:hAnsi="Arial" w:cs="Arial"/>
          <w:sz w:val="24"/>
          <w:szCs w:val="24"/>
        </w:rPr>
        <w:t>out</w:t>
      </w:r>
      <w:r w:rsidR="0077329C" w:rsidRPr="009E763A">
        <w:rPr>
          <w:rFonts w:ascii="Arial" w:hAnsi="Arial" w:cs="Arial"/>
          <w:sz w:val="24"/>
          <w:szCs w:val="24"/>
        </w:rPr>
        <w:t xml:space="preserve"> the approval or consent of Hamed.  $2.7 million and payments to defendants' counsel were so made.</w:t>
      </w:r>
    </w:p>
    <w:p w:rsidR="00A04FB6" w:rsidRPr="009E763A" w:rsidRDefault="00A04FB6" w:rsidP="006F5C7B">
      <w:pPr>
        <w:pStyle w:val="BodyText"/>
        <w:jc w:val="both"/>
        <w:rPr>
          <w:rFonts w:ascii="Arial" w:hAnsi="Arial" w:cs="Arial"/>
          <w:b/>
          <w:sz w:val="24"/>
          <w:szCs w:val="24"/>
        </w:rPr>
      </w:pPr>
    </w:p>
    <w:p w:rsidR="009434BB" w:rsidRPr="009434BB" w:rsidRDefault="00E25551" w:rsidP="00C82BB0">
      <w:pPr>
        <w:pStyle w:val="BodyText"/>
        <w:tabs>
          <w:tab w:val="left" w:pos="1181"/>
        </w:tabs>
        <w:kinsoku w:val="0"/>
        <w:overflowPunct w:val="0"/>
        <w:jc w:val="both"/>
        <w:rPr>
          <w:rFonts w:ascii="Arial" w:hAnsi="Arial" w:cs="Arial"/>
          <w:sz w:val="24"/>
          <w:szCs w:val="24"/>
        </w:rPr>
      </w:pPr>
      <w:r w:rsidRPr="00E25551">
        <w:rPr>
          <w:rFonts w:ascii="Arial" w:hAnsi="Arial" w:cs="Arial"/>
          <w:b/>
          <w:sz w:val="24"/>
          <w:szCs w:val="24"/>
        </w:rPr>
        <w:t>CSOF</w:t>
      </w:r>
      <w:r w:rsidR="009434BB" w:rsidRPr="009434BB">
        <w:rPr>
          <w:rFonts w:ascii="Arial" w:hAnsi="Arial" w:cs="Arial"/>
          <w:b/>
          <w:sz w:val="24"/>
          <w:szCs w:val="24"/>
        </w:rPr>
        <w:t xml:space="preserve"> 18</w:t>
      </w:r>
      <w:r w:rsidR="009434BB" w:rsidRPr="009434BB">
        <w:rPr>
          <w:rFonts w:ascii="Arial" w:hAnsi="Arial" w:cs="Arial"/>
          <w:sz w:val="24"/>
          <w:szCs w:val="24"/>
        </w:rPr>
        <w:t xml:space="preserve">. </w:t>
      </w:r>
      <w:r w:rsidR="00C35030">
        <w:rPr>
          <w:rFonts w:ascii="Arial" w:hAnsi="Arial" w:cs="Arial"/>
          <w:sz w:val="24"/>
          <w:szCs w:val="24"/>
        </w:rPr>
        <w:t xml:space="preserve"> </w:t>
      </w:r>
      <w:r w:rsidR="009434BB" w:rsidRPr="009434BB">
        <w:rPr>
          <w:rFonts w:ascii="Arial" w:hAnsi="Arial" w:cs="Arial"/>
          <w:sz w:val="24"/>
          <w:szCs w:val="24"/>
        </w:rPr>
        <w:t xml:space="preserve">Throughout the Criminal Action, Waleed Hamed and Waheed Hamed represented to the District Court, the Third Circuit, the U.S. Supreme Court, the Government, the VIBIR, and the public in general that: United Corporation d/b/a Plaza Extra alone owned and operated the three Plaza Extra supermarket stores; and that the tax obligations of United Corporation, United Corporation's shareholders, the individual defendants in the Criminal Action and any related entities and individuals for supermarket profits and other such taxable monies were properly calculated based on </w:t>
      </w:r>
      <w:r w:rsidR="009434BB" w:rsidRPr="009434BB">
        <w:rPr>
          <w:rFonts w:ascii="Arial" w:hAnsi="Arial" w:cs="Arial"/>
          <w:sz w:val="24"/>
          <w:szCs w:val="24"/>
        </w:rPr>
        <w:lastRenderedPageBreak/>
        <w:t xml:space="preserve">United Corporation's status as a "C" or "S" </w:t>
      </w:r>
      <w:r w:rsidR="009434BB" w:rsidRPr="009434BB">
        <w:rPr>
          <w:rFonts w:ascii="Arial" w:hAnsi="Arial" w:cs="Arial"/>
          <w:iCs/>
          <w:sz w:val="24"/>
          <w:szCs w:val="24"/>
        </w:rPr>
        <w:t xml:space="preserve">corporation, </w:t>
      </w:r>
      <w:r w:rsidR="009434BB" w:rsidRPr="009434BB">
        <w:rPr>
          <w:rFonts w:ascii="Arial" w:hAnsi="Arial" w:cs="Arial"/>
          <w:sz w:val="24"/>
          <w:szCs w:val="24"/>
        </w:rPr>
        <w:t xml:space="preserve">as opposed to as a partnership. </w:t>
      </w:r>
      <w:r w:rsidR="009434BB" w:rsidRPr="009434BB">
        <w:rPr>
          <w:rFonts w:ascii="Arial" w:hAnsi="Arial" w:cs="Arial"/>
          <w:iCs/>
          <w:sz w:val="24"/>
          <w:szCs w:val="24"/>
        </w:rPr>
        <w:t>(See, e.g.,</w:t>
      </w:r>
      <w:r w:rsidR="00654EC9">
        <w:rPr>
          <w:rFonts w:ascii="Arial" w:hAnsi="Arial" w:cs="Arial"/>
          <w:iCs/>
          <w:sz w:val="24"/>
          <w:szCs w:val="24"/>
        </w:rPr>
        <w:t xml:space="preserve"> </w:t>
      </w:r>
      <w:r w:rsidR="009434BB" w:rsidRPr="009434BB">
        <w:rPr>
          <w:rFonts w:ascii="Arial" w:hAnsi="Arial" w:cs="Arial"/>
          <w:sz w:val="24"/>
          <w:szCs w:val="24"/>
        </w:rPr>
        <w:t xml:space="preserve">Jan. 25, 2013 </w:t>
      </w:r>
      <w:proofErr w:type="spellStart"/>
      <w:r w:rsidR="009434BB" w:rsidRPr="009434BB">
        <w:rPr>
          <w:rFonts w:ascii="Arial" w:hAnsi="Arial" w:cs="Arial"/>
          <w:sz w:val="24"/>
          <w:szCs w:val="24"/>
        </w:rPr>
        <w:t>Hr'g</w:t>
      </w:r>
      <w:proofErr w:type="spellEnd"/>
      <w:r w:rsidR="009434BB" w:rsidRPr="009434BB">
        <w:rPr>
          <w:rFonts w:ascii="Arial" w:hAnsi="Arial" w:cs="Arial"/>
          <w:sz w:val="24"/>
          <w:szCs w:val="24"/>
        </w:rPr>
        <w:t xml:space="preserve"> Tr. at 116:6-19, 126:10-15).</w:t>
      </w:r>
    </w:p>
    <w:p w:rsidR="009434BB" w:rsidRPr="002E29ED" w:rsidRDefault="009434BB" w:rsidP="009434BB">
      <w:pPr>
        <w:pStyle w:val="BodyText"/>
        <w:tabs>
          <w:tab w:val="left" w:pos="1181"/>
        </w:tabs>
        <w:kinsoku w:val="0"/>
        <w:overflowPunct w:val="0"/>
        <w:ind w:right="720"/>
        <w:jc w:val="both"/>
        <w:rPr>
          <w:rFonts w:ascii="Arial" w:hAnsi="Arial" w:cs="Arial"/>
          <w:i/>
          <w:sz w:val="24"/>
          <w:szCs w:val="24"/>
        </w:rPr>
      </w:pPr>
    </w:p>
    <w:p w:rsidR="009434BB" w:rsidRPr="009434BB" w:rsidRDefault="009434BB" w:rsidP="00C82BB0">
      <w:pPr>
        <w:pStyle w:val="BodyText"/>
        <w:tabs>
          <w:tab w:val="left" w:pos="1184"/>
        </w:tabs>
        <w:kinsoku w:val="0"/>
        <w:overflowPunct w:val="0"/>
        <w:ind w:left="720"/>
        <w:jc w:val="both"/>
        <w:rPr>
          <w:rFonts w:ascii="Arial" w:hAnsi="Arial" w:cs="Arial"/>
          <w:sz w:val="24"/>
          <w:szCs w:val="24"/>
        </w:rPr>
      </w:pPr>
      <w:r>
        <w:rPr>
          <w:rFonts w:ascii="Arial" w:hAnsi="Arial" w:cs="Arial"/>
          <w:b/>
          <w:sz w:val="24"/>
          <w:szCs w:val="24"/>
        </w:rPr>
        <w:t>Response:</w:t>
      </w:r>
      <w:r w:rsidRPr="006833F4">
        <w:rPr>
          <w:rFonts w:ascii="Arial" w:hAnsi="Arial" w:cs="Arial"/>
          <w:sz w:val="24"/>
          <w:szCs w:val="24"/>
        </w:rPr>
        <w:t xml:space="preserve"> </w:t>
      </w:r>
      <w:r w:rsidR="009D6BFF">
        <w:rPr>
          <w:rFonts w:ascii="Arial" w:hAnsi="Arial" w:cs="Arial"/>
          <w:sz w:val="24"/>
          <w:szCs w:val="24"/>
        </w:rPr>
        <w:t xml:space="preserve"> </w:t>
      </w:r>
      <w:r>
        <w:rPr>
          <w:rFonts w:ascii="Arial" w:hAnsi="Arial" w:cs="Arial"/>
          <w:sz w:val="24"/>
          <w:szCs w:val="24"/>
        </w:rPr>
        <w:t>There were no such express representations made, nor do the referenced materials contain any such representations.</w:t>
      </w:r>
    </w:p>
    <w:p w:rsidR="009434BB" w:rsidRDefault="009434BB" w:rsidP="009434BB">
      <w:pPr>
        <w:pStyle w:val="BodyText"/>
        <w:tabs>
          <w:tab w:val="left" w:pos="1184"/>
        </w:tabs>
        <w:kinsoku w:val="0"/>
        <w:overflowPunct w:val="0"/>
        <w:ind w:right="720"/>
        <w:jc w:val="both"/>
        <w:rPr>
          <w:rFonts w:ascii="Arial" w:hAnsi="Arial" w:cs="Arial"/>
          <w:b/>
          <w:sz w:val="24"/>
          <w:szCs w:val="24"/>
        </w:rPr>
      </w:pPr>
    </w:p>
    <w:p w:rsidR="007B634C" w:rsidRPr="009E763A" w:rsidRDefault="00E25551" w:rsidP="00C82BB0">
      <w:pPr>
        <w:pStyle w:val="BodyText"/>
        <w:tabs>
          <w:tab w:val="left" w:pos="1184"/>
        </w:tabs>
        <w:kinsoku w:val="0"/>
        <w:overflowPunct w:val="0"/>
        <w:jc w:val="both"/>
        <w:rPr>
          <w:rFonts w:ascii="Arial" w:hAnsi="Arial" w:cs="Arial"/>
          <w:sz w:val="24"/>
          <w:szCs w:val="24"/>
        </w:rPr>
      </w:pPr>
      <w:r w:rsidRPr="00E25551">
        <w:rPr>
          <w:rFonts w:ascii="Arial" w:hAnsi="Arial" w:cs="Arial"/>
          <w:b/>
          <w:sz w:val="24"/>
          <w:szCs w:val="24"/>
        </w:rPr>
        <w:t>CSOF</w:t>
      </w:r>
      <w:r w:rsidR="00A46328" w:rsidRPr="009E763A">
        <w:rPr>
          <w:rFonts w:ascii="Arial" w:hAnsi="Arial" w:cs="Arial"/>
          <w:b/>
          <w:sz w:val="24"/>
          <w:szCs w:val="24"/>
        </w:rPr>
        <w:t xml:space="preserve"> </w:t>
      </w:r>
      <w:r w:rsidR="003B7849" w:rsidRPr="009E763A">
        <w:rPr>
          <w:rFonts w:ascii="Arial" w:hAnsi="Arial" w:cs="Arial"/>
          <w:b/>
          <w:sz w:val="24"/>
          <w:szCs w:val="24"/>
        </w:rPr>
        <w:t>20</w:t>
      </w:r>
      <w:r w:rsidR="003B7849" w:rsidRPr="009E763A">
        <w:rPr>
          <w:rFonts w:ascii="Arial" w:hAnsi="Arial" w:cs="Arial"/>
          <w:sz w:val="24"/>
          <w:szCs w:val="24"/>
        </w:rPr>
        <w:t>.</w:t>
      </w:r>
      <w:r w:rsidR="00654EC9">
        <w:rPr>
          <w:rFonts w:ascii="Arial" w:hAnsi="Arial" w:cs="Arial"/>
          <w:sz w:val="24"/>
          <w:szCs w:val="24"/>
        </w:rPr>
        <w:t xml:space="preserve"> </w:t>
      </w:r>
      <w:r w:rsidR="003B7849" w:rsidRPr="009E763A">
        <w:rPr>
          <w:rFonts w:ascii="Arial" w:hAnsi="Arial" w:cs="Arial"/>
          <w:sz w:val="24"/>
          <w:szCs w:val="24"/>
        </w:rPr>
        <w:t xml:space="preserve"> </w:t>
      </w:r>
      <w:r w:rsidR="007B634C" w:rsidRPr="009E763A">
        <w:rPr>
          <w:rFonts w:ascii="Arial" w:hAnsi="Arial" w:cs="Arial"/>
          <w:sz w:val="24"/>
          <w:szCs w:val="24"/>
        </w:rPr>
        <w:t xml:space="preserve">Nor do the </w:t>
      </w:r>
      <w:proofErr w:type="spellStart"/>
      <w:r w:rsidR="007B634C" w:rsidRPr="009E763A">
        <w:rPr>
          <w:rFonts w:ascii="Arial" w:hAnsi="Arial" w:cs="Arial"/>
          <w:sz w:val="24"/>
          <w:szCs w:val="24"/>
        </w:rPr>
        <w:t>Hameds</w:t>
      </w:r>
      <w:proofErr w:type="spellEnd"/>
      <w:r w:rsidR="007B634C" w:rsidRPr="009E763A">
        <w:rPr>
          <w:rFonts w:ascii="Arial" w:hAnsi="Arial" w:cs="Arial"/>
          <w:sz w:val="24"/>
          <w:szCs w:val="24"/>
        </w:rPr>
        <w:t xml:space="preserve"> dispute that, absent the Government's approval, the parties in this</w:t>
      </w:r>
      <w:r w:rsidR="003B7849" w:rsidRPr="009E763A">
        <w:rPr>
          <w:rFonts w:ascii="Arial" w:hAnsi="Arial" w:cs="Arial"/>
          <w:sz w:val="24"/>
          <w:szCs w:val="24"/>
        </w:rPr>
        <w:t xml:space="preserve"> </w:t>
      </w:r>
      <w:r w:rsidR="007B634C" w:rsidRPr="009E763A">
        <w:rPr>
          <w:rFonts w:ascii="Arial" w:hAnsi="Arial" w:cs="Arial"/>
          <w:sz w:val="24"/>
          <w:szCs w:val="24"/>
        </w:rPr>
        <w:t xml:space="preserve">action are currently prohibited from removing the significant funds that are currently in United Corporation d/b/a Plaza Extra's "banking and </w:t>
      </w:r>
      <w:r w:rsidR="00037CC3">
        <w:rPr>
          <w:rFonts w:ascii="Arial" w:hAnsi="Arial" w:cs="Arial"/>
          <w:sz w:val="24"/>
          <w:szCs w:val="24"/>
        </w:rPr>
        <w:t xml:space="preserve">brokerage” accounts </w:t>
      </w:r>
      <w:r w:rsidR="007B634C" w:rsidRPr="009E763A">
        <w:rPr>
          <w:rFonts w:ascii="Arial" w:hAnsi="Arial" w:cs="Arial"/>
          <w:sz w:val="24"/>
          <w:szCs w:val="24"/>
        </w:rPr>
        <w:t xml:space="preserve">for the </w:t>
      </w:r>
      <w:r w:rsidR="00037CC3">
        <w:rPr>
          <w:rFonts w:ascii="Arial" w:hAnsi="Arial" w:cs="Arial"/>
          <w:sz w:val="24"/>
          <w:szCs w:val="24"/>
        </w:rPr>
        <w:t xml:space="preserve">Plaza Extra Stores, apart for the </w:t>
      </w:r>
      <w:r w:rsidR="007B634C" w:rsidRPr="009E763A">
        <w:rPr>
          <w:rFonts w:ascii="Arial" w:hAnsi="Arial" w:cs="Arial"/>
          <w:sz w:val="24"/>
          <w:szCs w:val="24"/>
        </w:rPr>
        <w:t xml:space="preserve">normal operational issues, because of a restraining "Order" entered by the District Court in the Criminal Action. </w:t>
      </w:r>
    </w:p>
    <w:p w:rsidR="003B7849" w:rsidRPr="009E763A" w:rsidRDefault="003B7849" w:rsidP="00C82BB0">
      <w:pPr>
        <w:pStyle w:val="BodyText"/>
        <w:tabs>
          <w:tab w:val="left" w:pos="1184"/>
        </w:tabs>
        <w:kinsoku w:val="0"/>
        <w:overflowPunct w:val="0"/>
        <w:ind w:left="720"/>
        <w:jc w:val="both"/>
        <w:rPr>
          <w:rFonts w:ascii="Arial" w:hAnsi="Arial" w:cs="Arial"/>
          <w:sz w:val="24"/>
          <w:szCs w:val="24"/>
        </w:rPr>
      </w:pPr>
    </w:p>
    <w:p w:rsidR="007B634C" w:rsidRDefault="00A44DA9" w:rsidP="00C82BB0">
      <w:pPr>
        <w:pStyle w:val="BodyText"/>
        <w:tabs>
          <w:tab w:val="left" w:pos="1184"/>
        </w:tabs>
        <w:kinsoku w:val="0"/>
        <w:overflowPunct w:val="0"/>
        <w:spacing w:before="6"/>
        <w:ind w:left="720"/>
        <w:jc w:val="both"/>
        <w:rPr>
          <w:rFonts w:ascii="Arial" w:hAnsi="Arial" w:cs="Arial"/>
          <w:sz w:val="24"/>
          <w:szCs w:val="24"/>
        </w:rPr>
      </w:pPr>
      <w:r w:rsidRPr="009E763A">
        <w:rPr>
          <w:rFonts w:ascii="Arial" w:hAnsi="Arial" w:cs="Arial"/>
          <w:b/>
          <w:sz w:val="24"/>
          <w:szCs w:val="24"/>
        </w:rPr>
        <w:t>Response:</w:t>
      </w:r>
      <w:r w:rsidR="007A7B9C">
        <w:rPr>
          <w:rFonts w:ascii="Arial" w:hAnsi="Arial" w:cs="Arial"/>
          <w:sz w:val="24"/>
          <w:szCs w:val="24"/>
        </w:rPr>
        <w:t xml:space="preserve"> </w:t>
      </w:r>
      <w:r w:rsidRPr="009E763A">
        <w:rPr>
          <w:rFonts w:ascii="Arial" w:hAnsi="Arial" w:cs="Arial"/>
          <w:sz w:val="24"/>
          <w:szCs w:val="24"/>
        </w:rPr>
        <w:t xml:space="preserve"> </w:t>
      </w:r>
      <w:r w:rsidR="00DF3693" w:rsidRPr="009E763A">
        <w:rPr>
          <w:rFonts w:ascii="Arial" w:hAnsi="Arial" w:cs="Arial"/>
          <w:sz w:val="24"/>
          <w:szCs w:val="24"/>
        </w:rPr>
        <w:t>Agreed</w:t>
      </w:r>
      <w:r w:rsidRPr="009E763A">
        <w:rPr>
          <w:rFonts w:ascii="Arial" w:hAnsi="Arial" w:cs="Arial"/>
          <w:sz w:val="24"/>
          <w:szCs w:val="24"/>
        </w:rPr>
        <w:t xml:space="preserve"> </w:t>
      </w:r>
      <w:r w:rsidR="00CA65B9" w:rsidRPr="009E763A">
        <w:rPr>
          <w:rFonts w:ascii="Arial" w:hAnsi="Arial" w:cs="Arial"/>
          <w:sz w:val="24"/>
          <w:szCs w:val="24"/>
        </w:rPr>
        <w:t xml:space="preserve">there is a </w:t>
      </w:r>
      <w:r w:rsidRPr="009E763A">
        <w:rPr>
          <w:rFonts w:ascii="Arial" w:hAnsi="Arial" w:cs="Arial"/>
          <w:sz w:val="24"/>
          <w:szCs w:val="24"/>
        </w:rPr>
        <w:t xml:space="preserve">criminal </w:t>
      </w:r>
      <w:r w:rsidR="00CA65B9" w:rsidRPr="009E763A">
        <w:rPr>
          <w:rFonts w:ascii="Arial" w:hAnsi="Arial" w:cs="Arial"/>
          <w:sz w:val="24"/>
          <w:szCs w:val="24"/>
        </w:rPr>
        <w:t>TRO in</w:t>
      </w:r>
      <w:r w:rsidR="009434BB">
        <w:rPr>
          <w:rFonts w:ascii="Arial" w:hAnsi="Arial" w:cs="Arial"/>
          <w:sz w:val="24"/>
          <w:szCs w:val="24"/>
        </w:rPr>
        <w:t xml:space="preserve"> place.</w:t>
      </w:r>
      <w:r w:rsidR="007A7B9C">
        <w:rPr>
          <w:rFonts w:ascii="Arial" w:hAnsi="Arial" w:cs="Arial"/>
          <w:sz w:val="24"/>
          <w:szCs w:val="24"/>
        </w:rPr>
        <w:t xml:space="preserve"> </w:t>
      </w:r>
      <w:r w:rsidR="009434BB">
        <w:rPr>
          <w:rFonts w:ascii="Arial" w:hAnsi="Arial" w:cs="Arial"/>
          <w:sz w:val="24"/>
          <w:szCs w:val="24"/>
        </w:rPr>
        <w:t xml:space="preserve"> There is also a preliminary injunction in place issued by this Court regarding those same funds.</w:t>
      </w:r>
    </w:p>
    <w:p w:rsidR="009434BB" w:rsidRPr="009E763A" w:rsidRDefault="009434BB" w:rsidP="009434BB">
      <w:pPr>
        <w:pStyle w:val="BodyText"/>
        <w:tabs>
          <w:tab w:val="left" w:pos="1184"/>
        </w:tabs>
        <w:kinsoku w:val="0"/>
        <w:overflowPunct w:val="0"/>
        <w:spacing w:before="6"/>
        <w:ind w:right="121"/>
        <w:jc w:val="both"/>
        <w:rPr>
          <w:rFonts w:ascii="Arial" w:hAnsi="Arial" w:cs="Arial"/>
          <w:sz w:val="24"/>
          <w:szCs w:val="24"/>
        </w:rPr>
      </w:pPr>
    </w:p>
    <w:p w:rsidR="00035F5A" w:rsidRDefault="00035F5A" w:rsidP="00F0357D">
      <w:pPr>
        <w:jc w:val="both"/>
        <w:rPr>
          <w:rFonts w:cs="Arial"/>
          <w:szCs w:val="24"/>
        </w:rPr>
      </w:pPr>
      <w:r>
        <w:rPr>
          <w:rFonts w:ascii="Arial" w:hAnsi="Arial" w:cs="Arial"/>
          <w:b/>
          <w:sz w:val="24"/>
          <w:szCs w:val="24"/>
        </w:rPr>
        <w:t>CSOF 23.</w:t>
      </w:r>
      <w:r w:rsidRPr="006833F4">
        <w:rPr>
          <w:rFonts w:ascii="Arial" w:hAnsi="Arial" w:cs="Arial"/>
          <w:sz w:val="24"/>
          <w:szCs w:val="24"/>
        </w:rPr>
        <w:t xml:space="preserve"> </w:t>
      </w:r>
      <w:r w:rsidR="007C1514">
        <w:rPr>
          <w:rFonts w:ascii="Arial" w:hAnsi="Arial" w:cs="Arial"/>
          <w:sz w:val="24"/>
          <w:szCs w:val="24"/>
        </w:rPr>
        <w:t xml:space="preserve"> </w:t>
      </w:r>
      <w:r w:rsidRPr="00472E2F">
        <w:rPr>
          <w:rFonts w:ascii="Arial" w:hAnsi="Arial" w:cs="Arial"/>
          <w:sz w:val="24"/>
          <w:szCs w:val="24"/>
        </w:rPr>
        <w:t xml:space="preserve">Those elements include the representations that, at all times relevant, United Corporation "did business as Plaza Extra" (Criminal Indictment at 1); that the proceeding stems from the sales and profits of Plaza Extra's "grocer[y]" businesses </w:t>
      </w:r>
      <w:r w:rsidRPr="00472E2F">
        <w:rPr>
          <w:rFonts w:ascii="Arial" w:hAnsi="Arial" w:cs="Arial"/>
          <w:i/>
          <w:iCs/>
          <w:sz w:val="24"/>
          <w:szCs w:val="24"/>
        </w:rPr>
        <w:t xml:space="preserve">(id.); </w:t>
      </w:r>
      <w:r w:rsidRPr="00472E2F">
        <w:rPr>
          <w:rFonts w:ascii="Arial" w:hAnsi="Arial" w:cs="Arial"/>
          <w:sz w:val="24"/>
          <w:szCs w:val="24"/>
        </w:rPr>
        <w:t>that Fathi Yusuf "was an owner, director and officer of</w:t>
      </w:r>
      <w:r w:rsidRPr="00F0357D">
        <w:rPr>
          <w:rFonts w:ascii="Arial" w:hAnsi="Arial" w:cs="Arial"/>
          <w:b/>
          <w:sz w:val="24"/>
          <w:szCs w:val="24"/>
        </w:rPr>
        <w:t xml:space="preserve"> [United Corporation d/b/a Plaza Extra] and participated in the operation of Plaza Extra"</w:t>
      </w:r>
      <w:r w:rsidRPr="00472E2F">
        <w:rPr>
          <w:rFonts w:ascii="Arial" w:hAnsi="Arial" w:cs="Arial"/>
          <w:sz w:val="24"/>
          <w:szCs w:val="24"/>
        </w:rPr>
        <w:t>; and that the Hamed co-defendants (Waleed Hamed and Waheed Hamed) were merely "employed" by United Corporation d/b/a Plaza as respective co-"manager[s] of a Plaza Extra supermarket".</w:t>
      </w:r>
    </w:p>
    <w:p w:rsidR="00035F5A" w:rsidRDefault="00035F5A" w:rsidP="00F0357D">
      <w:pPr>
        <w:jc w:val="both"/>
        <w:rPr>
          <w:rFonts w:ascii="Arial" w:hAnsi="Arial" w:cs="Arial"/>
          <w:b/>
          <w:sz w:val="24"/>
          <w:szCs w:val="24"/>
        </w:rPr>
      </w:pPr>
    </w:p>
    <w:p w:rsidR="00035F5A" w:rsidRPr="00F0357D" w:rsidRDefault="00035F5A" w:rsidP="00F0357D">
      <w:pPr>
        <w:ind w:left="720"/>
        <w:jc w:val="both"/>
        <w:rPr>
          <w:rFonts w:ascii="Arial" w:hAnsi="Arial" w:cs="Arial"/>
          <w:sz w:val="24"/>
          <w:szCs w:val="24"/>
        </w:rPr>
      </w:pPr>
      <w:r w:rsidRPr="00F0357D">
        <w:rPr>
          <w:rFonts w:ascii="Arial" w:hAnsi="Arial" w:cs="Arial"/>
          <w:b/>
          <w:sz w:val="24"/>
          <w:szCs w:val="24"/>
        </w:rPr>
        <w:t>Response:</w:t>
      </w:r>
      <w:r w:rsidRPr="00F0357D">
        <w:rPr>
          <w:rFonts w:ascii="Arial" w:hAnsi="Arial" w:cs="Arial"/>
          <w:sz w:val="24"/>
          <w:szCs w:val="24"/>
        </w:rPr>
        <w:t xml:space="preserve">  Defendants </w:t>
      </w:r>
      <w:r w:rsidRPr="00F0357D">
        <w:rPr>
          <w:rFonts w:ascii="Arial" w:hAnsi="Arial" w:cs="Arial"/>
          <w:i/>
          <w:sz w:val="24"/>
          <w:szCs w:val="24"/>
          <w:u w:val="single"/>
        </w:rPr>
        <w:t>misquote</w:t>
      </w:r>
      <w:r w:rsidRPr="00F0357D">
        <w:rPr>
          <w:rFonts w:ascii="Arial" w:hAnsi="Arial" w:cs="Arial"/>
          <w:sz w:val="24"/>
          <w:szCs w:val="24"/>
        </w:rPr>
        <w:t xml:space="preserve"> the indictment which entirely changes the meaning.  The original text (at paragraph 2</w:t>
      </w:r>
      <w:r w:rsidR="00A0550C">
        <w:rPr>
          <w:rFonts w:ascii="Arial" w:hAnsi="Arial" w:cs="Arial"/>
          <w:sz w:val="24"/>
          <w:szCs w:val="24"/>
        </w:rPr>
        <w:t xml:space="preserve"> made part of this record in Defendants' March 4, 2013, filing of the Notice of Criminal Indictment</w:t>
      </w:r>
      <w:r w:rsidRPr="00F0357D">
        <w:rPr>
          <w:rFonts w:ascii="Arial" w:hAnsi="Arial" w:cs="Arial"/>
          <w:sz w:val="24"/>
          <w:szCs w:val="24"/>
        </w:rPr>
        <w:t>) states:</w:t>
      </w:r>
    </w:p>
    <w:p w:rsidR="00035F5A" w:rsidRPr="00F0357D" w:rsidRDefault="00035F5A" w:rsidP="00F0357D">
      <w:pPr>
        <w:ind w:left="720"/>
        <w:jc w:val="both"/>
        <w:rPr>
          <w:rFonts w:ascii="Arial" w:hAnsi="Arial" w:cs="Arial"/>
          <w:sz w:val="24"/>
          <w:szCs w:val="24"/>
        </w:rPr>
      </w:pPr>
    </w:p>
    <w:p w:rsidR="00035F5A" w:rsidRPr="00F0357D" w:rsidRDefault="00035F5A" w:rsidP="006833F4">
      <w:pPr>
        <w:ind w:left="1440" w:right="720"/>
        <w:jc w:val="both"/>
        <w:rPr>
          <w:rFonts w:ascii="Arial" w:eastAsia="HiddenHorzOCR" w:hAnsi="Arial" w:cs="Arial"/>
          <w:sz w:val="24"/>
          <w:szCs w:val="19"/>
        </w:rPr>
      </w:pPr>
      <w:r w:rsidRPr="00035F5A">
        <w:rPr>
          <w:rFonts w:ascii="Arial" w:hAnsi="Arial" w:cs="Arial"/>
          <w:sz w:val="24"/>
          <w:szCs w:val="23"/>
        </w:rPr>
        <w:t>2. Defendant FAT</w:t>
      </w:r>
      <w:r w:rsidRPr="00F0357D">
        <w:rPr>
          <w:rFonts w:ascii="Arial" w:hAnsi="Arial" w:cs="Arial"/>
          <w:sz w:val="24"/>
          <w:szCs w:val="23"/>
        </w:rPr>
        <w:t>HI YU</w:t>
      </w:r>
      <w:r w:rsidRPr="00035F5A">
        <w:rPr>
          <w:rFonts w:ascii="Arial" w:hAnsi="Arial" w:cs="Arial"/>
          <w:sz w:val="24"/>
          <w:szCs w:val="23"/>
        </w:rPr>
        <w:t xml:space="preserve">SUF MOHAMAD YUSUF (hereinafter </w:t>
      </w:r>
      <w:proofErr w:type="spellStart"/>
      <w:r w:rsidRPr="00035F5A">
        <w:rPr>
          <w:rFonts w:ascii="Arial" w:hAnsi="Arial" w:cs="Arial"/>
          <w:sz w:val="24"/>
          <w:szCs w:val="23"/>
        </w:rPr>
        <w:t>FATHl</w:t>
      </w:r>
      <w:proofErr w:type="spellEnd"/>
      <w:r w:rsidRPr="00F0357D">
        <w:rPr>
          <w:rFonts w:ascii="Arial" w:hAnsi="Arial" w:cs="Arial"/>
          <w:sz w:val="24"/>
          <w:szCs w:val="23"/>
        </w:rPr>
        <w:t xml:space="preserve"> </w:t>
      </w:r>
      <w:r w:rsidRPr="00035F5A">
        <w:rPr>
          <w:rFonts w:ascii="Arial" w:hAnsi="Arial" w:cs="Arial"/>
          <w:sz w:val="24"/>
          <w:szCs w:val="23"/>
        </w:rPr>
        <w:t>YUSUF) is</w:t>
      </w:r>
      <w:r w:rsidRPr="00F0357D">
        <w:rPr>
          <w:rFonts w:ascii="Arial" w:hAnsi="Arial" w:cs="Arial"/>
          <w:sz w:val="24"/>
          <w:szCs w:val="23"/>
        </w:rPr>
        <w:t xml:space="preserve"> </w:t>
      </w:r>
      <w:r w:rsidRPr="00035F5A">
        <w:rPr>
          <w:rFonts w:ascii="Arial" w:hAnsi="Arial" w:cs="Arial"/>
          <w:sz w:val="24"/>
          <w:szCs w:val="24"/>
        </w:rPr>
        <w:t xml:space="preserve">a </w:t>
      </w:r>
      <w:r w:rsidRPr="00035F5A">
        <w:rPr>
          <w:rFonts w:ascii="Arial" w:hAnsi="Arial" w:cs="Arial"/>
          <w:sz w:val="24"/>
          <w:szCs w:val="23"/>
        </w:rPr>
        <w:t xml:space="preserve">citizen </w:t>
      </w:r>
      <w:r w:rsidRPr="00035F5A">
        <w:rPr>
          <w:rFonts w:ascii="Arial" w:hAnsi="Arial" w:cs="Arial"/>
          <w:sz w:val="24"/>
          <w:szCs w:val="24"/>
        </w:rPr>
        <w:t xml:space="preserve">of the </w:t>
      </w:r>
      <w:r w:rsidRPr="00035F5A">
        <w:rPr>
          <w:rFonts w:ascii="Arial" w:hAnsi="Arial" w:cs="Arial"/>
          <w:sz w:val="24"/>
          <w:szCs w:val="23"/>
        </w:rPr>
        <w:t xml:space="preserve">United </w:t>
      </w:r>
      <w:r w:rsidRPr="00035F5A">
        <w:rPr>
          <w:rFonts w:ascii="Arial" w:hAnsi="Arial" w:cs="Arial"/>
          <w:sz w:val="24"/>
          <w:szCs w:val="24"/>
        </w:rPr>
        <w:t xml:space="preserve">States and a </w:t>
      </w:r>
      <w:r w:rsidRPr="00035F5A">
        <w:rPr>
          <w:rFonts w:ascii="Arial" w:hAnsi="Arial" w:cs="Arial"/>
          <w:sz w:val="24"/>
          <w:szCs w:val="23"/>
        </w:rPr>
        <w:t xml:space="preserve">resident of </w:t>
      </w:r>
      <w:r w:rsidRPr="00035F5A">
        <w:rPr>
          <w:rFonts w:ascii="Arial" w:hAnsi="Arial" w:cs="Arial"/>
          <w:sz w:val="24"/>
          <w:szCs w:val="24"/>
        </w:rPr>
        <w:t xml:space="preserve">the Virgin </w:t>
      </w:r>
      <w:r w:rsidRPr="00035F5A">
        <w:rPr>
          <w:rFonts w:ascii="Arial" w:hAnsi="Arial" w:cs="Arial"/>
          <w:sz w:val="24"/>
          <w:szCs w:val="23"/>
        </w:rPr>
        <w:t>Islands.</w:t>
      </w:r>
      <w:r w:rsidR="003C0E16">
        <w:rPr>
          <w:rFonts w:ascii="Arial" w:hAnsi="Arial" w:cs="Arial"/>
          <w:sz w:val="24"/>
          <w:szCs w:val="23"/>
        </w:rPr>
        <w:t xml:space="preserve"> </w:t>
      </w:r>
      <w:r w:rsidRPr="00035F5A">
        <w:rPr>
          <w:rFonts w:ascii="Arial" w:hAnsi="Arial" w:cs="Arial"/>
          <w:sz w:val="24"/>
          <w:szCs w:val="23"/>
        </w:rPr>
        <w:t xml:space="preserve"> </w:t>
      </w:r>
      <w:r w:rsidRPr="00035F5A">
        <w:rPr>
          <w:rFonts w:ascii="Arial" w:hAnsi="Arial" w:cs="Arial"/>
          <w:sz w:val="24"/>
          <w:szCs w:val="24"/>
        </w:rPr>
        <w:t xml:space="preserve">FATHI </w:t>
      </w:r>
      <w:r w:rsidRPr="00035F5A">
        <w:rPr>
          <w:rFonts w:ascii="Arial" w:eastAsia="HiddenHorzOCR" w:hAnsi="Arial" w:cs="Arial"/>
          <w:sz w:val="24"/>
        </w:rPr>
        <w:t>YU</w:t>
      </w:r>
      <w:r w:rsidRPr="00F0357D">
        <w:rPr>
          <w:rFonts w:ascii="Arial" w:eastAsia="HiddenHorzOCR" w:hAnsi="Arial" w:cs="Arial"/>
          <w:sz w:val="24"/>
        </w:rPr>
        <w:t>SUF</w:t>
      </w:r>
      <w:r w:rsidRPr="00035F5A">
        <w:rPr>
          <w:rFonts w:ascii="Arial" w:eastAsia="HiddenHorzOCR" w:hAnsi="Arial" w:cs="Arial"/>
          <w:sz w:val="24"/>
        </w:rPr>
        <w:t xml:space="preserve"> </w:t>
      </w:r>
      <w:r w:rsidRPr="00035F5A">
        <w:rPr>
          <w:rFonts w:ascii="Arial" w:hAnsi="Arial" w:cs="Arial"/>
          <w:b/>
          <w:sz w:val="24"/>
          <w:szCs w:val="24"/>
        </w:rPr>
        <w:t xml:space="preserve">was </w:t>
      </w:r>
      <w:r w:rsidRPr="00035F5A">
        <w:rPr>
          <w:rFonts w:ascii="Arial" w:hAnsi="Arial" w:cs="Arial"/>
          <w:b/>
          <w:sz w:val="24"/>
          <w:szCs w:val="26"/>
        </w:rPr>
        <w:t xml:space="preserve">an </w:t>
      </w:r>
      <w:r w:rsidRPr="00035F5A">
        <w:rPr>
          <w:rFonts w:ascii="Arial" w:hAnsi="Arial" w:cs="Arial"/>
          <w:b/>
          <w:sz w:val="24"/>
          <w:szCs w:val="24"/>
        </w:rPr>
        <w:t>owner,</w:t>
      </w:r>
      <w:r w:rsidRPr="00F0357D">
        <w:rPr>
          <w:rFonts w:ascii="Arial" w:hAnsi="Arial" w:cs="Arial"/>
          <w:b/>
          <w:sz w:val="24"/>
          <w:szCs w:val="24"/>
        </w:rPr>
        <w:t xml:space="preserve"> </w:t>
      </w:r>
      <w:r w:rsidRPr="00035F5A">
        <w:rPr>
          <w:rFonts w:ascii="Arial" w:hAnsi="Arial" w:cs="Arial"/>
          <w:b/>
          <w:sz w:val="24"/>
          <w:szCs w:val="23"/>
        </w:rPr>
        <w:t xml:space="preserve">director and officer of defendant </w:t>
      </w:r>
      <w:r w:rsidRPr="00035F5A">
        <w:rPr>
          <w:rFonts w:ascii="Arial" w:hAnsi="Arial" w:cs="Arial"/>
          <w:b/>
          <w:sz w:val="24"/>
          <w:szCs w:val="30"/>
        </w:rPr>
        <w:t>UNITED</w:t>
      </w:r>
      <w:r w:rsidRPr="00035F5A">
        <w:rPr>
          <w:rFonts w:ascii="Arial" w:hAnsi="Arial" w:cs="Arial"/>
          <w:sz w:val="24"/>
          <w:szCs w:val="30"/>
        </w:rPr>
        <w:t xml:space="preserve"> </w:t>
      </w:r>
      <w:r w:rsidRPr="00035F5A">
        <w:rPr>
          <w:rFonts w:ascii="Arial" w:hAnsi="Arial" w:cs="Arial"/>
          <w:sz w:val="24"/>
          <w:szCs w:val="23"/>
        </w:rPr>
        <w:t xml:space="preserve">and </w:t>
      </w:r>
      <w:r w:rsidRPr="00035F5A">
        <w:rPr>
          <w:rFonts w:ascii="Arial" w:hAnsi="Arial" w:cs="Arial"/>
          <w:b/>
          <w:i/>
          <w:sz w:val="24"/>
          <w:szCs w:val="23"/>
          <w:u w:val="single"/>
        </w:rPr>
        <w:t>participated in</w:t>
      </w:r>
      <w:r w:rsidRPr="00035F5A">
        <w:rPr>
          <w:rFonts w:ascii="Arial" w:hAnsi="Arial" w:cs="Arial"/>
          <w:b/>
          <w:sz w:val="24"/>
          <w:szCs w:val="23"/>
        </w:rPr>
        <w:t xml:space="preserve"> the operation of Plaza </w:t>
      </w:r>
      <w:r w:rsidRPr="00F0357D">
        <w:rPr>
          <w:rFonts w:ascii="Arial" w:eastAsia="HiddenHorzOCR" w:hAnsi="Arial" w:cs="Arial"/>
          <w:b/>
          <w:sz w:val="24"/>
          <w:szCs w:val="21"/>
        </w:rPr>
        <w:t>Extra</w:t>
      </w:r>
      <w:r w:rsidRPr="00F0357D">
        <w:rPr>
          <w:rFonts w:ascii="Arial" w:eastAsia="HiddenHorzOCR" w:hAnsi="Arial" w:cs="Arial"/>
          <w:sz w:val="24"/>
          <w:szCs w:val="21"/>
        </w:rPr>
        <w:t xml:space="preserve">.  FAHTI YUSUF's </w:t>
      </w:r>
      <w:r w:rsidRPr="00035F5A">
        <w:rPr>
          <w:rFonts w:ascii="Arial" w:hAnsi="Arial" w:cs="Arial"/>
          <w:sz w:val="24"/>
          <w:szCs w:val="23"/>
        </w:rPr>
        <w:t xml:space="preserve">duties </w:t>
      </w:r>
      <w:r w:rsidRPr="00F0357D">
        <w:rPr>
          <w:rFonts w:ascii="Arial" w:hAnsi="Arial" w:cs="Arial"/>
          <w:sz w:val="24"/>
          <w:szCs w:val="23"/>
        </w:rPr>
        <w:t>r</w:t>
      </w:r>
      <w:r w:rsidRPr="00F0357D">
        <w:rPr>
          <w:rFonts w:ascii="Arial" w:eastAsia="HiddenHorzOCR" w:hAnsi="Arial" w:cs="Arial"/>
          <w:sz w:val="24"/>
          <w:szCs w:val="23"/>
        </w:rPr>
        <w:t>esponsibilities included management of the business and conduct</w:t>
      </w:r>
      <w:r w:rsidRPr="00035F5A">
        <w:rPr>
          <w:rFonts w:ascii="Arial" w:hAnsi="Arial" w:cs="Arial"/>
          <w:sz w:val="24"/>
          <w:szCs w:val="23"/>
        </w:rPr>
        <w:t xml:space="preserve"> of the affairs </w:t>
      </w:r>
      <w:r w:rsidRPr="00035F5A">
        <w:rPr>
          <w:rFonts w:ascii="Arial" w:hAnsi="Arial" w:cs="Arial"/>
          <w:sz w:val="24"/>
          <w:szCs w:val="25"/>
        </w:rPr>
        <w:t xml:space="preserve">of </w:t>
      </w:r>
      <w:r w:rsidRPr="00035F5A">
        <w:rPr>
          <w:rFonts w:ascii="Arial" w:hAnsi="Arial" w:cs="Arial"/>
          <w:sz w:val="24"/>
          <w:szCs w:val="23"/>
        </w:rPr>
        <w:t xml:space="preserve">the </w:t>
      </w:r>
      <w:r w:rsidRPr="00035F5A">
        <w:rPr>
          <w:rFonts w:ascii="Arial" w:hAnsi="Arial" w:cs="Arial"/>
          <w:sz w:val="24"/>
          <w:szCs w:val="25"/>
        </w:rPr>
        <w:t xml:space="preserve">corporation. </w:t>
      </w:r>
      <w:r w:rsidR="003C0E16">
        <w:rPr>
          <w:rFonts w:ascii="Arial" w:hAnsi="Arial" w:cs="Arial"/>
          <w:sz w:val="24"/>
          <w:szCs w:val="25"/>
        </w:rPr>
        <w:t xml:space="preserve"> </w:t>
      </w:r>
      <w:r w:rsidRPr="00035F5A">
        <w:rPr>
          <w:rFonts w:ascii="Arial" w:hAnsi="Arial" w:cs="Arial"/>
          <w:sz w:val="24"/>
          <w:szCs w:val="25"/>
        </w:rPr>
        <w:t xml:space="preserve">FATHI YUSUF acted </w:t>
      </w:r>
      <w:r w:rsidRPr="00035F5A">
        <w:rPr>
          <w:rFonts w:ascii="Arial" w:hAnsi="Arial" w:cs="Arial"/>
          <w:sz w:val="24"/>
          <w:szCs w:val="23"/>
        </w:rPr>
        <w:t xml:space="preserve">with </w:t>
      </w:r>
      <w:r w:rsidRPr="00035F5A">
        <w:rPr>
          <w:rFonts w:ascii="Arial" w:hAnsi="Arial" w:cs="Arial"/>
          <w:sz w:val="24"/>
          <w:szCs w:val="36"/>
        </w:rPr>
        <w:t xml:space="preserve">the </w:t>
      </w:r>
      <w:r w:rsidRPr="00F0357D">
        <w:rPr>
          <w:rFonts w:ascii="Arial" w:eastAsia="HiddenHorzOCR" w:hAnsi="Arial" w:cs="Arial"/>
          <w:b/>
          <w:sz w:val="24"/>
          <w:szCs w:val="28"/>
        </w:rPr>
        <w:t>intent of benefitting both himself and UNITED</w:t>
      </w:r>
      <w:r w:rsidRPr="00F0357D">
        <w:rPr>
          <w:rFonts w:ascii="Arial" w:eastAsia="HiddenHorzOCR" w:hAnsi="Arial" w:cs="Arial"/>
          <w:sz w:val="24"/>
          <w:szCs w:val="28"/>
        </w:rPr>
        <w:t xml:space="preserve"> </w:t>
      </w:r>
      <w:r w:rsidRPr="00035F5A">
        <w:rPr>
          <w:rFonts w:ascii="Arial" w:hAnsi="Arial" w:cs="Arial"/>
          <w:sz w:val="24"/>
          <w:szCs w:val="23"/>
        </w:rPr>
        <w:t xml:space="preserve">in executing his </w:t>
      </w:r>
      <w:r w:rsidRPr="00035F5A">
        <w:rPr>
          <w:rFonts w:ascii="Arial" w:eastAsia="HiddenHorzOCR" w:hAnsi="Arial" w:cs="Arial"/>
          <w:sz w:val="24"/>
          <w:szCs w:val="19"/>
        </w:rPr>
        <w:t>du</w:t>
      </w:r>
      <w:r w:rsidRPr="00F0357D">
        <w:rPr>
          <w:rFonts w:ascii="Arial" w:eastAsia="HiddenHorzOCR" w:hAnsi="Arial" w:cs="Arial"/>
          <w:sz w:val="24"/>
          <w:szCs w:val="19"/>
        </w:rPr>
        <w:t>ties and responsibilities.</w:t>
      </w:r>
      <w:r w:rsidR="00EB0C3B">
        <w:rPr>
          <w:rFonts w:ascii="Arial" w:eastAsia="HiddenHorzOCR" w:hAnsi="Arial" w:cs="Arial"/>
          <w:sz w:val="24"/>
          <w:szCs w:val="19"/>
        </w:rPr>
        <w:t xml:space="preserve">  (Emphasis added).</w:t>
      </w:r>
    </w:p>
    <w:p w:rsidR="00035F5A" w:rsidRPr="00F0357D" w:rsidRDefault="00035F5A" w:rsidP="00F0357D">
      <w:pPr>
        <w:ind w:left="720"/>
        <w:jc w:val="both"/>
        <w:rPr>
          <w:rFonts w:ascii="Arial" w:eastAsia="HiddenHorzOCR" w:hAnsi="Arial" w:cs="Arial"/>
          <w:sz w:val="24"/>
          <w:szCs w:val="19"/>
        </w:rPr>
      </w:pPr>
    </w:p>
    <w:p w:rsidR="00035F5A" w:rsidRPr="00F0357D" w:rsidRDefault="00035F5A" w:rsidP="00333F25">
      <w:pPr>
        <w:ind w:left="720"/>
        <w:jc w:val="both"/>
        <w:rPr>
          <w:rFonts w:ascii="Arial" w:hAnsi="Arial" w:cs="Arial"/>
          <w:sz w:val="24"/>
          <w:szCs w:val="24"/>
          <w:lang w:eastAsia="ja-JP"/>
        </w:rPr>
      </w:pPr>
      <w:r w:rsidRPr="00F0357D">
        <w:rPr>
          <w:rFonts w:ascii="Arial" w:hAnsi="Arial" w:cs="Arial"/>
          <w:sz w:val="24"/>
          <w:szCs w:val="24"/>
          <w:lang w:eastAsia="ja-JP"/>
        </w:rPr>
        <w:t>This discusses him as an owner, director and officer of United, but a "participant"</w:t>
      </w:r>
      <w:r w:rsidR="003C0E16">
        <w:rPr>
          <w:rFonts w:ascii="Arial" w:hAnsi="Arial" w:cs="Arial"/>
          <w:sz w:val="24"/>
          <w:szCs w:val="24"/>
          <w:lang w:eastAsia="ja-JP"/>
        </w:rPr>
        <w:t xml:space="preserve"> </w:t>
      </w:r>
      <w:r w:rsidRPr="00F0357D">
        <w:rPr>
          <w:rFonts w:ascii="Arial" w:hAnsi="Arial" w:cs="Arial"/>
          <w:sz w:val="24"/>
          <w:szCs w:val="24"/>
          <w:lang w:eastAsia="ja-JP"/>
        </w:rPr>
        <w:t>in the operation of Plaza Extra."</w:t>
      </w:r>
      <w:r>
        <w:rPr>
          <w:rFonts w:ascii="Arial" w:hAnsi="Arial" w:cs="Arial"/>
          <w:sz w:val="24"/>
          <w:szCs w:val="24"/>
          <w:lang w:eastAsia="ja-JP"/>
        </w:rPr>
        <w:t xml:space="preserve">  It also discusses his criminal acts as benefitting United as distinguished from Plaza Extra.</w:t>
      </w:r>
    </w:p>
    <w:p w:rsidR="00035F5A" w:rsidRDefault="00035F5A" w:rsidP="00974BAD">
      <w:pPr>
        <w:pStyle w:val="BodyText"/>
        <w:tabs>
          <w:tab w:val="left" w:pos="1194"/>
          <w:tab w:val="left" w:pos="9180"/>
        </w:tabs>
        <w:kinsoku w:val="0"/>
        <w:overflowPunct w:val="0"/>
        <w:jc w:val="both"/>
        <w:rPr>
          <w:rFonts w:ascii="Arial" w:hAnsi="Arial" w:cs="Arial"/>
          <w:b/>
          <w:sz w:val="24"/>
          <w:szCs w:val="24"/>
        </w:rPr>
      </w:pPr>
    </w:p>
    <w:p w:rsidR="00E25F1E" w:rsidRPr="00E25F1E" w:rsidRDefault="00E25551" w:rsidP="00974BAD">
      <w:pPr>
        <w:pStyle w:val="BodyText"/>
        <w:tabs>
          <w:tab w:val="left" w:pos="1194"/>
          <w:tab w:val="left" w:pos="9180"/>
        </w:tabs>
        <w:kinsoku w:val="0"/>
        <w:overflowPunct w:val="0"/>
        <w:jc w:val="both"/>
        <w:rPr>
          <w:rFonts w:ascii="Arial" w:hAnsi="Arial" w:cs="Arial"/>
          <w:sz w:val="24"/>
          <w:szCs w:val="24"/>
        </w:rPr>
      </w:pPr>
      <w:r w:rsidRPr="00E25551">
        <w:rPr>
          <w:rFonts w:ascii="Arial" w:hAnsi="Arial" w:cs="Arial"/>
          <w:b/>
          <w:sz w:val="24"/>
          <w:szCs w:val="24"/>
        </w:rPr>
        <w:t>CSOF</w:t>
      </w:r>
      <w:r w:rsidR="00E25F1E" w:rsidRPr="00E25F1E">
        <w:rPr>
          <w:rFonts w:ascii="Arial" w:hAnsi="Arial" w:cs="Arial"/>
          <w:b/>
          <w:sz w:val="24"/>
          <w:szCs w:val="24"/>
        </w:rPr>
        <w:t xml:space="preserve"> 24</w:t>
      </w:r>
      <w:r w:rsidR="00E25F1E" w:rsidRPr="00E25F1E">
        <w:rPr>
          <w:rFonts w:ascii="Arial" w:hAnsi="Arial" w:cs="Arial"/>
          <w:sz w:val="24"/>
          <w:szCs w:val="24"/>
        </w:rPr>
        <w:t xml:space="preserve">.  The plea also embodies the representation that United Corporation's operations of the Plaza Extra supermarkets was as a corporation and not as a partnership as is now being claimed in this action. </w:t>
      </w:r>
    </w:p>
    <w:p w:rsidR="009434BB" w:rsidRDefault="009434BB" w:rsidP="009434BB">
      <w:pPr>
        <w:pStyle w:val="BodyText"/>
        <w:tabs>
          <w:tab w:val="left" w:pos="1192"/>
        </w:tabs>
        <w:kinsoku w:val="0"/>
        <w:overflowPunct w:val="0"/>
        <w:ind w:right="720"/>
        <w:jc w:val="both"/>
        <w:rPr>
          <w:rFonts w:ascii="Arial" w:hAnsi="Arial" w:cs="Arial"/>
          <w:b/>
          <w:sz w:val="24"/>
          <w:szCs w:val="24"/>
        </w:rPr>
      </w:pPr>
    </w:p>
    <w:p w:rsidR="009434BB" w:rsidRPr="00E25F1E" w:rsidRDefault="00E25F1E" w:rsidP="00E25551">
      <w:pPr>
        <w:pStyle w:val="BodyText"/>
        <w:tabs>
          <w:tab w:val="left" w:pos="1192"/>
        </w:tabs>
        <w:kinsoku w:val="0"/>
        <w:overflowPunct w:val="0"/>
        <w:ind w:left="720" w:right="720"/>
        <w:jc w:val="both"/>
        <w:rPr>
          <w:rFonts w:ascii="Arial" w:hAnsi="Arial" w:cs="Arial"/>
          <w:sz w:val="24"/>
          <w:szCs w:val="24"/>
        </w:rPr>
      </w:pPr>
      <w:r>
        <w:rPr>
          <w:rFonts w:ascii="Arial" w:hAnsi="Arial" w:cs="Arial"/>
          <w:b/>
          <w:sz w:val="24"/>
          <w:szCs w:val="24"/>
        </w:rPr>
        <w:lastRenderedPageBreak/>
        <w:t>Response:</w:t>
      </w:r>
      <w:r>
        <w:rPr>
          <w:rFonts w:ascii="Arial" w:hAnsi="Arial" w:cs="Arial"/>
          <w:sz w:val="24"/>
          <w:szCs w:val="24"/>
        </w:rPr>
        <w:t xml:space="preserve"> </w:t>
      </w:r>
      <w:r w:rsidR="005542AD">
        <w:rPr>
          <w:rFonts w:ascii="Arial" w:hAnsi="Arial" w:cs="Arial"/>
          <w:sz w:val="24"/>
          <w:szCs w:val="24"/>
        </w:rPr>
        <w:t xml:space="preserve"> </w:t>
      </w:r>
      <w:r>
        <w:rPr>
          <w:rFonts w:ascii="Arial" w:hAnsi="Arial" w:cs="Arial"/>
          <w:sz w:val="24"/>
          <w:szCs w:val="24"/>
        </w:rPr>
        <w:t>The plea does not contain any such representation.</w:t>
      </w:r>
    </w:p>
    <w:p w:rsidR="00E25F1E" w:rsidRDefault="00E25F1E" w:rsidP="00E25F1E">
      <w:pPr>
        <w:pStyle w:val="BodyText"/>
        <w:tabs>
          <w:tab w:val="left" w:pos="1194"/>
        </w:tabs>
        <w:kinsoku w:val="0"/>
        <w:overflowPunct w:val="0"/>
        <w:ind w:right="720"/>
        <w:jc w:val="both"/>
        <w:rPr>
          <w:rFonts w:ascii="Arial" w:hAnsi="Arial" w:cs="Arial"/>
          <w:sz w:val="24"/>
          <w:szCs w:val="24"/>
        </w:rPr>
      </w:pPr>
    </w:p>
    <w:p w:rsidR="00C72997" w:rsidRDefault="00C72997" w:rsidP="00974BAD">
      <w:pPr>
        <w:pStyle w:val="BodyText"/>
        <w:tabs>
          <w:tab w:val="left" w:pos="1186"/>
        </w:tabs>
        <w:kinsoku w:val="0"/>
        <w:overflowPunct w:val="0"/>
        <w:ind w:right="-90"/>
        <w:jc w:val="both"/>
        <w:rPr>
          <w:rFonts w:ascii="Arial" w:hAnsi="Arial" w:cs="Arial"/>
          <w:sz w:val="24"/>
          <w:szCs w:val="24"/>
        </w:rPr>
      </w:pPr>
      <w:r>
        <w:rPr>
          <w:rFonts w:ascii="Arial" w:hAnsi="Arial" w:cs="Arial"/>
          <w:b/>
          <w:sz w:val="24"/>
          <w:szCs w:val="24"/>
        </w:rPr>
        <w:t>C</w:t>
      </w:r>
      <w:r w:rsidRPr="00C72997">
        <w:rPr>
          <w:rFonts w:ascii="Arial" w:hAnsi="Arial" w:cs="Arial"/>
          <w:b/>
          <w:sz w:val="24"/>
          <w:szCs w:val="24"/>
        </w:rPr>
        <w:t>SOF 32</w:t>
      </w:r>
      <w:r w:rsidRPr="00C72997">
        <w:rPr>
          <w:rFonts w:ascii="Arial" w:hAnsi="Arial" w:cs="Arial"/>
          <w:sz w:val="24"/>
          <w:szCs w:val="24"/>
        </w:rPr>
        <w:t xml:space="preserve">.  To the contrary, as noted above, the </w:t>
      </w:r>
      <w:proofErr w:type="spellStart"/>
      <w:r w:rsidRPr="00C72997">
        <w:rPr>
          <w:rFonts w:ascii="Arial" w:hAnsi="Arial" w:cs="Arial"/>
          <w:sz w:val="24"/>
          <w:szCs w:val="24"/>
        </w:rPr>
        <w:t>Hameds</w:t>
      </w:r>
      <w:proofErr w:type="spellEnd"/>
      <w:r w:rsidRPr="00C72997">
        <w:rPr>
          <w:rFonts w:ascii="Arial" w:hAnsi="Arial" w:cs="Arial"/>
          <w:sz w:val="24"/>
          <w:szCs w:val="24"/>
        </w:rPr>
        <w:t xml:space="preserve"> actively represented to the Government and others that United Corporation d/b/a Plaza Extra was a de jure Virgin Islands corporation and that no Hamed possessed any interest in United Corporation's operation of the Plaza Extra supermarkets as a partnership or otherwise. </w:t>
      </w:r>
    </w:p>
    <w:p w:rsidR="00C72997" w:rsidRDefault="00C72997" w:rsidP="00C72997">
      <w:pPr>
        <w:pStyle w:val="BodyText"/>
        <w:tabs>
          <w:tab w:val="left" w:pos="1186"/>
        </w:tabs>
        <w:kinsoku w:val="0"/>
        <w:overflowPunct w:val="0"/>
        <w:ind w:right="720"/>
        <w:jc w:val="both"/>
        <w:rPr>
          <w:rFonts w:ascii="Arial" w:hAnsi="Arial" w:cs="Arial"/>
          <w:sz w:val="24"/>
          <w:szCs w:val="24"/>
        </w:rPr>
      </w:pPr>
    </w:p>
    <w:p w:rsidR="00C72997" w:rsidRPr="00C72997" w:rsidRDefault="00C72997" w:rsidP="00974BAD">
      <w:pPr>
        <w:pStyle w:val="BodyText"/>
        <w:tabs>
          <w:tab w:val="left" w:pos="1186"/>
        </w:tabs>
        <w:kinsoku w:val="0"/>
        <w:overflowPunct w:val="0"/>
        <w:ind w:left="720"/>
        <w:jc w:val="both"/>
        <w:rPr>
          <w:rFonts w:ascii="Arial" w:hAnsi="Arial" w:cs="Arial"/>
          <w:sz w:val="24"/>
          <w:szCs w:val="24"/>
        </w:rPr>
      </w:pPr>
      <w:r>
        <w:rPr>
          <w:rFonts w:ascii="Arial" w:hAnsi="Arial" w:cs="Arial"/>
          <w:b/>
          <w:sz w:val="24"/>
          <w:szCs w:val="24"/>
        </w:rPr>
        <w:t>Response:</w:t>
      </w:r>
      <w:r w:rsidRPr="006833F4">
        <w:rPr>
          <w:rFonts w:ascii="Arial" w:hAnsi="Arial" w:cs="Arial"/>
          <w:sz w:val="24"/>
          <w:szCs w:val="24"/>
        </w:rPr>
        <w:t xml:space="preserve"> </w:t>
      </w:r>
      <w:r w:rsidR="00E75D28">
        <w:rPr>
          <w:rFonts w:ascii="Arial" w:hAnsi="Arial" w:cs="Arial"/>
          <w:sz w:val="24"/>
          <w:szCs w:val="24"/>
        </w:rPr>
        <w:t xml:space="preserve"> N</w:t>
      </w:r>
      <w:r>
        <w:rPr>
          <w:rFonts w:ascii="Arial" w:hAnsi="Arial" w:cs="Arial"/>
          <w:sz w:val="24"/>
          <w:szCs w:val="24"/>
        </w:rPr>
        <w:t>o such representations were made in the PI hearing testimony submitted in support of this contention, which is typical of the misleading characterizations contained throughout the Defendants’ CSOF.</w:t>
      </w:r>
    </w:p>
    <w:p w:rsidR="00C72997" w:rsidRDefault="00C72997" w:rsidP="00E25F1E">
      <w:pPr>
        <w:pStyle w:val="BodyText"/>
        <w:tabs>
          <w:tab w:val="left" w:pos="1194"/>
        </w:tabs>
        <w:kinsoku w:val="0"/>
        <w:overflowPunct w:val="0"/>
        <w:ind w:right="720"/>
        <w:jc w:val="both"/>
        <w:rPr>
          <w:rFonts w:ascii="Arial" w:hAnsi="Arial" w:cs="Arial"/>
          <w:b/>
          <w:sz w:val="24"/>
          <w:szCs w:val="24"/>
        </w:rPr>
      </w:pPr>
    </w:p>
    <w:p w:rsidR="00C72997" w:rsidRDefault="00C72997" w:rsidP="00974BAD">
      <w:pPr>
        <w:pStyle w:val="BodyText"/>
        <w:tabs>
          <w:tab w:val="left" w:pos="1174"/>
          <w:tab w:val="left" w:pos="9000"/>
        </w:tabs>
        <w:kinsoku w:val="0"/>
        <w:overflowPunct w:val="0"/>
        <w:jc w:val="both"/>
        <w:rPr>
          <w:rFonts w:ascii="Arial" w:hAnsi="Arial" w:cs="Arial"/>
          <w:sz w:val="24"/>
          <w:szCs w:val="24"/>
        </w:rPr>
      </w:pPr>
      <w:r>
        <w:rPr>
          <w:rFonts w:ascii="Arial" w:hAnsi="Arial" w:cs="Arial"/>
          <w:b/>
          <w:sz w:val="24"/>
          <w:szCs w:val="24"/>
        </w:rPr>
        <w:t>C</w:t>
      </w:r>
      <w:r w:rsidRPr="00C72997">
        <w:rPr>
          <w:rFonts w:ascii="Arial" w:hAnsi="Arial" w:cs="Arial"/>
          <w:b/>
          <w:sz w:val="24"/>
          <w:szCs w:val="24"/>
        </w:rPr>
        <w:t>SOF 33</w:t>
      </w:r>
      <w:r w:rsidRPr="00C72997">
        <w:rPr>
          <w:rFonts w:ascii="Arial" w:hAnsi="Arial" w:cs="Arial"/>
          <w:sz w:val="24"/>
          <w:szCs w:val="24"/>
        </w:rPr>
        <w:t xml:space="preserve">.  An especially telling example occurred on July 9, 2009, when a hearing was held before the District Court (the Hon. Judge Raymond L. Finch) to address United Corporation d/b/a Plaza Extra's shareholder distributions. </w:t>
      </w:r>
      <w:r w:rsidR="008A523E">
        <w:rPr>
          <w:rFonts w:ascii="Arial" w:hAnsi="Arial" w:cs="Arial"/>
          <w:sz w:val="24"/>
          <w:szCs w:val="24"/>
        </w:rPr>
        <w:t xml:space="preserve"> </w:t>
      </w:r>
    </w:p>
    <w:p w:rsidR="00C72997" w:rsidRDefault="00C72997" w:rsidP="00C72997">
      <w:pPr>
        <w:pStyle w:val="BodyText"/>
        <w:tabs>
          <w:tab w:val="left" w:pos="1174"/>
        </w:tabs>
        <w:kinsoku w:val="0"/>
        <w:overflowPunct w:val="0"/>
        <w:ind w:right="720"/>
        <w:jc w:val="both"/>
        <w:rPr>
          <w:rFonts w:ascii="Arial" w:hAnsi="Arial" w:cs="Arial"/>
          <w:sz w:val="24"/>
          <w:szCs w:val="24"/>
        </w:rPr>
      </w:pPr>
    </w:p>
    <w:p w:rsidR="00C72997" w:rsidRPr="00C72997" w:rsidRDefault="00C72997" w:rsidP="00974BAD">
      <w:pPr>
        <w:pStyle w:val="BodyText"/>
        <w:tabs>
          <w:tab w:val="left" w:pos="1174"/>
        </w:tabs>
        <w:kinsoku w:val="0"/>
        <w:overflowPunct w:val="0"/>
        <w:ind w:left="720" w:right="-90"/>
        <w:jc w:val="both"/>
        <w:rPr>
          <w:rFonts w:ascii="Arial" w:hAnsi="Arial" w:cs="Arial"/>
          <w:sz w:val="24"/>
          <w:szCs w:val="24"/>
        </w:rPr>
      </w:pPr>
      <w:r>
        <w:rPr>
          <w:rFonts w:ascii="Arial" w:hAnsi="Arial" w:cs="Arial"/>
          <w:b/>
          <w:sz w:val="24"/>
          <w:szCs w:val="24"/>
        </w:rPr>
        <w:t>Response</w:t>
      </w:r>
      <w:r w:rsidR="008A523E">
        <w:rPr>
          <w:rFonts w:ascii="Arial" w:hAnsi="Arial" w:cs="Arial"/>
          <w:b/>
          <w:sz w:val="24"/>
          <w:szCs w:val="24"/>
        </w:rPr>
        <w:t>:</w:t>
      </w:r>
      <w:r w:rsidR="008A523E">
        <w:rPr>
          <w:rFonts w:ascii="Arial" w:hAnsi="Arial" w:cs="Arial"/>
          <w:sz w:val="24"/>
          <w:szCs w:val="24"/>
        </w:rPr>
        <w:t xml:space="preserve">  </w:t>
      </w:r>
      <w:r>
        <w:rPr>
          <w:rFonts w:ascii="Arial" w:hAnsi="Arial" w:cs="Arial"/>
          <w:sz w:val="24"/>
          <w:szCs w:val="24"/>
        </w:rPr>
        <w:t xml:space="preserve">There were no representations made as suggested even though it is admitted a hearing was held on July 9, 2009 before the District Court in the criminal case, </w:t>
      </w:r>
      <w:r w:rsidR="00D4198E">
        <w:rPr>
          <w:rFonts w:ascii="Arial" w:hAnsi="Arial" w:cs="Arial"/>
          <w:sz w:val="24"/>
          <w:szCs w:val="24"/>
        </w:rPr>
        <w:t xml:space="preserve">the </w:t>
      </w:r>
      <w:r>
        <w:rPr>
          <w:rFonts w:ascii="Arial" w:hAnsi="Arial" w:cs="Arial"/>
          <w:sz w:val="24"/>
          <w:szCs w:val="24"/>
        </w:rPr>
        <w:t>tra</w:t>
      </w:r>
      <w:r w:rsidR="001C37B8">
        <w:rPr>
          <w:rFonts w:ascii="Arial" w:hAnsi="Arial" w:cs="Arial"/>
          <w:sz w:val="24"/>
          <w:szCs w:val="24"/>
        </w:rPr>
        <w:t xml:space="preserve">nscript </w:t>
      </w:r>
      <w:r w:rsidR="00D4198E">
        <w:rPr>
          <w:rFonts w:ascii="Arial" w:hAnsi="Arial" w:cs="Arial"/>
          <w:sz w:val="24"/>
          <w:szCs w:val="24"/>
        </w:rPr>
        <w:t xml:space="preserve">of which </w:t>
      </w:r>
      <w:r w:rsidR="001C37B8">
        <w:rPr>
          <w:rFonts w:ascii="Arial" w:hAnsi="Arial" w:cs="Arial"/>
          <w:sz w:val="24"/>
          <w:szCs w:val="24"/>
        </w:rPr>
        <w:t xml:space="preserve">speaks for </w:t>
      </w:r>
      <w:proofErr w:type="gramStart"/>
      <w:r w:rsidR="001C37B8">
        <w:rPr>
          <w:rFonts w:ascii="Arial" w:hAnsi="Arial" w:cs="Arial"/>
          <w:sz w:val="24"/>
          <w:szCs w:val="24"/>
        </w:rPr>
        <w:t>itself</w:t>
      </w:r>
      <w:proofErr w:type="gramEnd"/>
      <w:r w:rsidR="001C37B8">
        <w:rPr>
          <w:rFonts w:ascii="Arial" w:hAnsi="Arial" w:cs="Arial"/>
          <w:sz w:val="24"/>
          <w:szCs w:val="24"/>
        </w:rPr>
        <w:t>.</w:t>
      </w:r>
    </w:p>
    <w:p w:rsidR="00C72997" w:rsidRDefault="00C72997" w:rsidP="00E25F1E">
      <w:pPr>
        <w:pStyle w:val="BodyText"/>
        <w:tabs>
          <w:tab w:val="left" w:pos="1194"/>
        </w:tabs>
        <w:kinsoku w:val="0"/>
        <w:overflowPunct w:val="0"/>
        <w:ind w:right="720"/>
        <w:jc w:val="both"/>
        <w:rPr>
          <w:rFonts w:ascii="Arial" w:hAnsi="Arial" w:cs="Arial"/>
          <w:b/>
          <w:sz w:val="24"/>
          <w:szCs w:val="24"/>
        </w:rPr>
      </w:pPr>
    </w:p>
    <w:p w:rsidR="00281CF3" w:rsidRPr="00F0357D" w:rsidRDefault="00281CF3" w:rsidP="00F0357D">
      <w:pPr>
        <w:jc w:val="both"/>
        <w:rPr>
          <w:rFonts w:ascii="Arial" w:hAnsi="Arial" w:cs="Arial"/>
          <w:sz w:val="24"/>
          <w:szCs w:val="24"/>
          <w:lang w:eastAsia="ja-JP"/>
        </w:rPr>
      </w:pPr>
      <w:r w:rsidRPr="00F0357D">
        <w:rPr>
          <w:rFonts w:ascii="Arial" w:hAnsi="Arial" w:cs="Arial"/>
          <w:b/>
          <w:sz w:val="24"/>
          <w:szCs w:val="24"/>
          <w:lang w:eastAsia="ja-JP"/>
        </w:rPr>
        <w:t>CSOF 38</w:t>
      </w:r>
      <w:r w:rsidRPr="00F0357D">
        <w:rPr>
          <w:rFonts w:ascii="Arial" w:hAnsi="Arial" w:cs="Arial"/>
          <w:sz w:val="24"/>
          <w:szCs w:val="24"/>
          <w:lang w:eastAsia="ja-JP"/>
        </w:rPr>
        <w:t xml:space="preserve">. </w:t>
      </w:r>
      <w:r w:rsidR="008A523E">
        <w:rPr>
          <w:rFonts w:ascii="Arial" w:hAnsi="Arial" w:cs="Arial"/>
          <w:sz w:val="24"/>
          <w:szCs w:val="24"/>
          <w:lang w:eastAsia="ja-JP"/>
        </w:rPr>
        <w:t xml:space="preserve"> </w:t>
      </w:r>
      <w:r w:rsidRPr="00281CF3">
        <w:rPr>
          <w:rFonts w:ascii="Arial" w:hAnsi="Arial" w:cs="Arial"/>
          <w:sz w:val="24"/>
          <w:szCs w:val="24"/>
        </w:rPr>
        <w:t xml:space="preserve">The </w:t>
      </w:r>
      <w:proofErr w:type="spellStart"/>
      <w:r w:rsidRPr="00281CF3">
        <w:rPr>
          <w:rFonts w:ascii="Arial" w:hAnsi="Arial" w:cs="Arial"/>
          <w:sz w:val="24"/>
          <w:szCs w:val="24"/>
        </w:rPr>
        <w:t>Hameds</w:t>
      </w:r>
      <w:proofErr w:type="spellEnd"/>
      <w:r w:rsidRPr="00281CF3">
        <w:rPr>
          <w:rFonts w:ascii="Arial" w:hAnsi="Arial" w:cs="Arial"/>
          <w:sz w:val="24"/>
          <w:szCs w:val="24"/>
        </w:rPr>
        <w:t xml:space="preserve"> likewise never raised to Judge Finch or anyone else the claim that the Plaza Extra supermarkets were actually owned by a partnership between Mohammad Hamed and Fathi Yusuf.</w:t>
      </w:r>
    </w:p>
    <w:p w:rsidR="00281CF3" w:rsidRPr="00F0357D" w:rsidRDefault="00281CF3" w:rsidP="00F0357D">
      <w:pPr>
        <w:jc w:val="both"/>
        <w:rPr>
          <w:rFonts w:ascii="Arial" w:hAnsi="Arial" w:cs="Arial"/>
          <w:sz w:val="24"/>
          <w:szCs w:val="24"/>
          <w:lang w:eastAsia="ja-JP"/>
        </w:rPr>
      </w:pPr>
    </w:p>
    <w:p w:rsidR="00281CF3" w:rsidRPr="00281CF3" w:rsidRDefault="00281CF3" w:rsidP="00281CF3">
      <w:pPr>
        <w:ind w:left="720"/>
        <w:jc w:val="both"/>
        <w:rPr>
          <w:rFonts w:ascii="Arial" w:hAnsi="Arial" w:cs="Arial"/>
          <w:sz w:val="24"/>
          <w:szCs w:val="24"/>
        </w:rPr>
      </w:pPr>
      <w:r w:rsidRPr="00F0357D">
        <w:rPr>
          <w:rFonts w:ascii="Arial" w:hAnsi="Arial" w:cs="Arial"/>
          <w:b/>
          <w:sz w:val="24"/>
          <w:szCs w:val="24"/>
          <w:lang w:eastAsia="ja-JP"/>
        </w:rPr>
        <w:t>Response:</w:t>
      </w:r>
      <w:r w:rsidRPr="006833F4">
        <w:rPr>
          <w:rFonts w:ascii="Arial" w:hAnsi="Arial" w:cs="Arial"/>
          <w:sz w:val="24"/>
          <w:szCs w:val="24"/>
          <w:lang w:eastAsia="ja-JP"/>
        </w:rPr>
        <w:t xml:space="preserve"> </w:t>
      </w:r>
      <w:r w:rsidR="008A523E">
        <w:rPr>
          <w:rFonts w:ascii="Arial" w:hAnsi="Arial" w:cs="Arial"/>
          <w:sz w:val="24"/>
          <w:szCs w:val="24"/>
          <w:lang w:eastAsia="ja-JP"/>
        </w:rPr>
        <w:t xml:space="preserve"> </w:t>
      </w:r>
      <w:r w:rsidR="00FA207F" w:rsidRPr="00F0357D">
        <w:rPr>
          <w:rFonts w:ascii="Arial" w:hAnsi="Arial" w:cs="Arial"/>
          <w:sz w:val="24"/>
          <w:szCs w:val="24"/>
          <w:lang w:eastAsia="ja-JP"/>
        </w:rPr>
        <w:t xml:space="preserve">Though immaterial, </w:t>
      </w:r>
      <w:r w:rsidR="00FA207F">
        <w:rPr>
          <w:rFonts w:ascii="Arial" w:hAnsi="Arial" w:cs="Arial"/>
          <w:b/>
          <w:sz w:val="24"/>
          <w:szCs w:val="24"/>
          <w:lang w:eastAsia="ja-JP"/>
        </w:rPr>
        <w:t>t</w:t>
      </w:r>
      <w:r w:rsidRPr="00F0357D">
        <w:rPr>
          <w:rFonts w:ascii="Arial" w:hAnsi="Arial" w:cs="Arial"/>
          <w:b/>
          <w:sz w:val="24"/>
          <w:szCs w:val="24"/>
          <w:lang w:eastAsia="ja-JP"/>
        </w:rPr>
        <w:t xml:space="preserve">his misstates the record in the Criminal Action as it has been discussed here.  </w:t>
      </w:r>
      <w:r w:rsidRPr="00F0357D">
        <w:rPr>
          <w:rFonts w:ascii="Arial" w:hAnsi="Arial" w:cs="Arial"/>
          <w:sz w:val="24"/>
          <w:szCs w:val="24"/>
        </w:rPr>
        <w:t>D</w:t>
      </w:r>
      <w:r w:rsidRPr="00281CF3">
        <w:rPr>
          <w:rFonts w:ascii="Arial" w:hAnsi="Arial" w:cs="Arial"/>
          <w:sz w:val="24"/>
          <w:szCs w:val="24"/>
        </w:rPr>
        <w:t xml:space="preserve">ocuments recited by Defendants here show plainly that the deposition of Fathi Yusuf -- upon which plaintiff centrally relies herein, as it discusses the formation, structure, operations and distribution of profits of the partnership -- had been provided to the AUSA (See </w:t>
      </w:r>
      <w:r w:rsidR="008B3EC3">
        <w:rPr>
          <w:rFonts w:ascii="Arial" w:hAnsi="Arial" w:cs="Arial"/>
          <w:sz w:val="24"/>
          <w:szCs w:val="24"/>
        </w:rPr>
        <w:t>C</w:t>
      </w:r>
      <w:r w:rsidRPr="00281CF3">
        <w:rPr>
          <w:rFonts w:ascii="Arial" w:hAnsi="Arial" w:cs="Arial"/>
          <w:sz w:val="24"/>
          <w:szCs w:val="24"/>
        </w:rPr>
        <w:t xml:space="preserve">SOF averment 40) and the parties and were discussed in detail at those hearings.  See also averments made by defendants in </w:t>
      </w:r>
      <w:r w:rsidR="008B3EC3">
        <w:rPr>
          <w:rFonts w:ascii="Arial" w:hAnsi="Arial" w:cs="Arial"/>
          <w:sz w:val="24"/>
          <w:szCs w:val="24"/>
        </w:rPr>
        <w:t>C</w:t>
      </w:r>
      <w:r w:rsidRPr="00281CF3">
        <w:rPr>
          <w:rFonts w:ascii="Arial" w:hAnsi="Arial" w:cs="Arial"/>
          <w:sz w:val="24"/>
          <w:szCs w:val="24"/>
        </w:rPr>
        <w:t xml:space="preserve">SOF </w:t>
      </w:r>
      <w:r w:rsidRPr="008B3EC3">
        <w:rPr>
          <w:rFonts w:ascii="Arial" w:hAnsi="Arial" w:cs="Arial"/>
          <w:sz w:val="24"/>
          <w:szCs w:val="24"/>
        </w:rPr>
        <w:t>39</w:t>
      </w:r>
      <w:r w:rsidR="008B3EC3">
        <w:rPr>
          <w:rFonts w:ascii="Arial" w:hAnsi="Arial" w:cs="Arial"/>
          <w:sz w:val="24"/>
          <w:szCs w:val="24"/>
        </w:rPr>
        <w:t>.</w:t>
      </w:r>
    </w:p>
    <w:p w:rsidR="00281CF3" w:rsidRDefault="00281CF3" w:rsidP="00E25F1E">
      <w:pPr>
        <w:pStyle w:val="BodyText"/>
        <w:tabs>
          <w:tab w:val="left" w:pos="1194"/>
        </w:tabs>
        <w:kinsoku w:val="0"/>
        <w:overflowPunct w:val="0"/>
        <w:ind w:right="720"/>
        <w:jc w:val="both"/>
        <w:rPr>
          <w:rFonts w:ascii="Arial" w:hAnsi="Arial" w:cs="Arial"/>
          <w:b/>
          <w:sz w:val="24"/>
          <w:szCs w:val="24"/>
        </w:rPr>
      </w:pPr>
    </w:p>
    <w:p w:rsidR="00DE2549" w:rsidRPr="00472E2F" w:rsidRDefault="00DE2549" w:rsidP="00F0357D">
      <w:pPr>
        <w:jc w:val="both"/>
        <w:rPr>
          <w:rFonts w:ascii="Arial" w:hAnsi="Arial" w:cs="Arial"/>
          <w:sz w:val="24"/>
          <w:szCs w:val="24"/>
        </w:rPr>
      </w:pPr>
      <w:r w:rsidRPr="006833F4">
        <w:rPr>
          <w:rFonts w:ascii="Arial" w:hAnsi="Arial" w:cs="Arial"/>
          <w:b/>
          <w:sz w:val="24"/>
          <w:szCs w:val="24"/>
          <w:lang w:eastAsia="ja-JP"/>
        </w:rPr>
        <w:t>CSOF 54.</w:t>
      </w:r>
      <w:r w:rsidRPr="006833F4">
        <w:rPr>
          <w:rFonts w:ascii="Arial" w:hAnsi="Arial" w:cs="Arial"/>
          <w:sz w:val="24"/>
          <w:szCs w:val="24"/>
        </w:rPr>
        <w:t xml:space="preserve">  </w:t>
      </w:r>
      <w:r w:rsidRPr="00F0357D">
        <w:rPr>
          <w:rFonts w:ascii="Arial" w:hAnsi="Arial" w:cs="Arial"/>
          <w:b/>
          <w:sz w:val="24"/>
          <w:szCs w:val="24"/>
        </w:rPr>
        <w:t>By allowing United Corporation d/b/a Plaza Extra to plead guilty to a federal criminal violation and pay significant penalties and fines,</w:t>
      </w:r>
      <w:r w:rsidRPr="00DE2549">
        <w:rPr>
          <w:rFonts w:ascii="Arial" w:hAnsi="Arial" w:cs="Arial"/>
          <w:sz w:val="24"/>
          <w:szCs w:val="24"/>
        </w:rPr>
        <w:t xml:space="preserve"> including a $10 million dollar assessment, </w:t>
      </w:r>
      <w:r w:rsidRPr="00F0357D">
        <w:rPr>
          <w:rFonts w:ascii="Arial" w:hAnsi="Arial" w:cs="Arial"/>
          <w:b/>
          <w:sz w:val="24"/>
          <w:szCs w:val="24"/>
        </w:rPr>
        <w:t>Mohammad Hamed</w:t>
      </w:r>
      <w:r w:rsidRPr="00472E2F">
        <w:rPr>
          <w:rFonts w:ascii="Arial" w:hAnsi="Arial" w:cs="Arial"/>
          <w:sz w:val="24"/>
          <w:szCs w:val="24"/>
        </w:rPr>
        <w:t>, Waleed Hamed and Waheed Hamed- a "related individual," an "individual defendant," and an "individual defendant," respectively - each obtained the following substantial rights and benefits, among others:</w:t>
      </w:r>
    </w:p>
    <w:p w:rsidR="00DE2549" w:rsidRPr="00472E2F" w:rsidRDefault="0093421B" w:rsidP="006833F4">
      <w:pPr>
        <w:pStyle w:val="BodyText"/>
        <w:tabs>
          <w:tab w:val="left" w:pos="2291"/>
        </w:tabs>
        <w:kinsoku w:val="0"/>
        <w:overflowPunct w:val="0"/>
        <w:ind w:left="432" w:right="432"/>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w:t>
      </w:r>
      <w:r w:rsidR="004E0C20">
        <w:rPr>
          <w:rFonts w:ascii="Arial" w:hAnsi="Arial" w:cs="Arial"/>
          <w:sz w:val="24"/>
          <w:szCs w:val="24"/>
        </w:rPr>
        <w:t xml:space="preserve"> </w:t>
      </w:r>
      <w:r w:rsidR="00DE2549" w:rsidRPr="00472E2F">
        <w:rPr>
          <w:rFonts w:ascii="Arial" w:hAnsi="Arial" w:cs="Arial"/>
          <w:sz w:val="24"/>
          <w:szCs w:val="24"/>
        </w:rPr>
        <w:t xml:space="preserve">full satisfaction of their all civil tax liabilities for the tax years 1996 through 2001 (DX 4 at p. 3 </w:t>
      </w:r>
      <w:r w:rsidR="00C321E3">
        <w:rPr>
          <w:rFonts w:ascii="Arial" w:hAnsi="Arial" w:cs="Arial"/>
          <w:sz w:val="24"/>
          <w:szCs w:val="24"/>
        </w:rPr>
        <w:t xml:space="preserve">(¶¶ </w:t>
      </w:r>
      <w:r w:rsidR="00DE2549" w:rsidRPr="00472E2F">
        <w:rPr>
          <w:rFonts w:ascii="Arial" w:hAnsi="Arial" w:cs="Arial"/>
          <w:sz w:val="24"/>
          <w:szCs w:val="24"/>
        </w:rPr>
        <w:t>4, 8));</w:t>
      </w:r>
    </w:p>
    <w:p w:rsidR="00DE2549" w:rsidRPr="00472E2F" w:rsidRDefault="0093421B" w:rsidP="006833F4">
      <w:pPr>
        <w:pStyle w:val="BodyText"/>
        <w:tabs>
          <w:tab w:val="left" w:pos="2281"/>
          <w:tab w:val="left" w:pos="5823"/>
        </w:tabs>
        <w:kinsoku w:val="0"/>
        <w:overflowPunct w:val="0"/>
        <w:ind w:left="432" w:right="432"/>
        <w:jc w:val="both"/>
        <w:rPr>
          <w:rFonts w:ascii="Arial" w:hAnsi="Arial" w:cs="Arial"/>
          <w:sz w:val="24"/>
          <w:szCs w:val="24"/>
        </w:rPr>
      </w:pPr>
      <w:proofErr w:type="gramStart"/>
      <w:r>
        <w:rPr>
          <w:rFonts w:ascii="Arial" w:hAnsi="Arial" w:cs="Arial"/>
          <w:sz w:val="24"/>
          <w:szCs w:val="24"/>
        </w:rPr>
        <w:t>b</w:t>
      </w:r>
      <w:proofErr w:type="gramEnd"/>
      <w:r>
        <w:rPr>
          <w:rFonts w:ascii="Arial" w:hAnsi="Arial" w:cs="Arial"/>
          <w:sz w:val="24"/>
          <w:szCs w:val="24"/>
        </w:rPr>
        <w:t>.</w:t>
      </w:r>
      <w:r w:rsidR="004E0C20">
        <w:rPr>
          <w:rFonts w:ascii="Arial" w:hAnsi="Arial" w:cs="Arial"/>
          <w:sz w:val="24"/>
          <w:szCs w:val="24"/>
        </w:rPr>
        <w:t xml:space="preserve"> </w:t>
      </w:r>
      <w:r w:rsidR="00DE2549" w:rsidRPr="00472E2F">
        <w:rPr>
          <w:rFonts w:ascii="Arial" w:hAnsi="Arial" w:cs="Arial"/>
          <w:sz w:val="24"/>
          <w:szCs w:val="24"/>
        </w:rPr>
        <w:t xml:space="preserve">release from any requirement or obligation to file their tax returns for the periods 1996 through 2001 </w:t>
      </w:r>
      <w:r w:rsidR="00DE2549" w:rsidRPr="00472E2F">
        <w:rPr>
          <w:rFonts w:ascii="Arial" w:hAnsi="Arial" w:cs="Arial"/>
          <w:i/>
          <w:iCs/>
          <w:sz w:val="24"/>
          <w:szCs w:val="24"/>
        </w:rPr>
        <w:t xml:space="preserve">(id. </w:t>
      </w:r>
      <w:r w:rsidR="00DE2549" w:rsidRPr="00472E2F">
        <w:rPr>
          <w:rFonts w:ascii="Arial" w:hAnsi="Arial" w:cs="Arial"/>
          <w:sz w:val="24"/>
          <w:szCs w:val="24"/>
        </w:rPr>
        <w:t>at 3</w:t>
      </w:r>
      <w:r w:rsidR="00C321E3">
        <w:rPr>
          <w:rFonts w:ascii="Arial" w:hAnsi="Arial" w:cs="Arial"/>
          <w:sz w:val="24"/>
          <w:szCs w:val="24"/>
        </w:rPr>
        <w:t xml:space="preserve"> (¶</w:t>
      </w:r>
      <w:r w:rsidR="00DE2549" w:rsidRPr="00472E2F">
        <w:rPr>
          <w:rFonts w:ascii="Arial" w:hAnsi="Arial" w:cs="Arial"/>
          <w:sz w:val="24"/>
          <w:szCs w:val="24"/>
        </w:rPr>
        <w:t>5));</w:t>
      </w:r>
    </w:p>
    <w:p w:rsidR="00DE2549" w:rsidRPr="00472E2F" w:rsidRDefault="0093421B" w:rsidP="006833F4">
      <w:pPr>
        <w:pStyle w:val="BodyText"/>
        <w:tabs>
          <w:tab w:val="left" w:pos="2273"/>
        </w:tabs>
        <w:kinsoku w:val="0"/>
        <w:overflowPunct w:val="0"/>
        <w:ind w:left="432" w:right="432"/>
        <w:jc w:val="both"/>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w:t>
      </w:r>
      <w:r w:rsidR="004E0C20">
        <w:rPr>
          <w:rFonts w:ascii="Arial" w:hAnsi="Arial" w:cs="Arial"/>
          <w:sz w:val="24"/>
          <w:szCs w:val="24"/>
        </w:rPr>
        <w:t xml:space="preserve"> </w:t>
      </w:r>
      <w:r w:rsidR="00DE2549" w:rsidRPr="00472E2F">
        <w:rPr>
          <w:rFonts w:ascii="Arial" w:hAnsi="Arial" w:cs="Arial"/>
          <w:sz w:val="24"/>
          <w:szCs w:val="24"/>
        </w:rPr>
        <w:t xml:space="preserve">release from any requirement or obligation to file their amended tax returns for the periods 1996 through 2001 </w:t>
      </w:r>
      <w:r w:rsidR="00DE2549" w:rsidRPr="00472E2F">
        <w:rPr>
          <w:rFonts w:ascii="Arial" w:hAnsi="Arial" w:cs="Arial"/>
          <w:i/>
          <w:iCs/>
          <w:sz w:val="24"/>
          <w:szCs w:val="24"/>
        </w:rPr>
        <w:t>(id.);</w:t>
      </w:r>
    </w:p>
    <w:p w:rsidR="00DE2549" w:rsidRPr="00472E2F" w:rsidRDefault="0093421B" w:rsidP="006833F4">
      <w:pPr>
        <w:pStyle w:val="BodyText"/>
        <w:tabs>
          <w:tab w:val="left" w:pos="2284"/>
          <w:tab w:val="left" w:pos="7781"/>
        </w:tabs>
        <w:kinsoku w:val="0"/>
        <w:overflowPunct w:val="0"/>
        <w:ind w:left="432" w:right="432"/>
        <w:jc w:val="both"/>
        <w:rPr>
          <w:rFonts w:ascii="Arial" w:hAnsi="Arial" w:cs="Arial"/>
          <w:sz w:val="24"/>
          <w:szCs w:val="24"/>
        </w:rPr>
      </w:pPr>
      <w:proofErr w:type="gramStart"/>
      <w:r>
        <w:rPr>
          <w:rFonts w:ascii="Arial" w:hAnsi="Arial" w:cs="Arial"/>
          <w:sz w:val="24"/>
          <w:szCs w:val="24"/>
        </w:rPr>
        <w:t>d</w:t>
      </w:r>
      <w:proofErr w:type="gramEnd"/>
      <w:r>
        <w:rPr>
          <w:rFonts w:ascii="Arial" w:hAnsi="Arial" w:cs="Arial"/>
          <w:sz w:val="24"/>
          <w:szCs w:val="24"/>
        </w:rPr>
        <w:t>.</w:t>
      </w:r>
      <w:r w:rsidR="004E0C20">
        <w:rPr>
          <w:rFonts w:ascii="Arial" w:hAnsi="Arial" w:cs="Arial"/>
          <w:sz w:val="24"/>
          <w:szCs w:val="24"/>
        </w:rPr>
        <w:t xml:space="preserve"> </w:t>
      </w:r>
      <w:r w:rsidR="00DE2549" w:rsidRPr="00472E2F">
        <w:rPr>
          <w:rFonts w:ascii="Arial" w:hAnsi="Arial" w:cs="Arial"/>
          <w:sz w:val="24"/>
          <w:szCs w:val="24"/>
        </w:rPr>
        <w:t xml:space="preserve">final determination of their income tax liabilities </w:t>
      </w:r>
      <w:r w:rsidR="00DE2549" w:rsidRPr="00472E2F">
        <w:rPr>
          <w:rFonts w:ascii="Arial" w:hAnsi="Arial" w:cs="Arial"/>
          <w:i/>
          <w:iCs/>
          <w:sz w:val="24"/>
          <w:szCs w:val="24"/>
        </w:rPr>
        <w:t>(id</w:t>
      </w:r>
      <w:r w:rsidR="005336A3">
        <w:rPr>
          <w:rFonts w:ascii="Arial" w:hAnsi="Arial" w:cs="Arial"/>
          <w:i/>
          <w:iCs/>
          <w:sz w:val="24"/>
          <w:szCs w:val="24"/>
        </w:rPr>
        <w:t>.</w:t>
      </w:r>
      <w:r w:rsidR="00DE2549" w:rsidRPr="00472E2F">
        <w:rPr>
          <w:rFonts w:ascii="Arial" w:hAnsi="Arial" w:cs="Arial"/>
          <w:i/>
          <w:iCs/>
          <w:sz w:val="24"/>
          <w:szCs w:val="24"/>
        </w:rPr>
        <w:t xml:space="preserve"> </w:t>
      </w:r>
      <w:r w:rsidR="00DE2549" w:rsidRPr="00472E2F">
        <w:rPr>
          <w:rFonts w:ascii="Arial" w:hAnsi="Arial" w:cs="Arial"/>
          <w:sz w:val="24"/>
          <w:szCs w:val="24"/>
        </w:rPr>
        <w:t>at 3</w:t>
      </w:r>
      <w:r w:rsidR="00C321E3">
        <w:rPr>
          <w:rFonts w:ascii="Arial" w:hAnsi="Arial" w:cs="Arial"/>
          <w:sz w:val="24"/>
          <w:szCs w:val="24"/>
        </w:rPr>
        <w:t>(¶</w:t>
      </w:r>
      <w:r w:rsidR="00DE2549" w:rsidRPr="00472E2F">
        <w:rPr>
          <w:rFonts w:ascii="Arial" w:hAnsi="Arial" w:cs="Arial"/>
          <w:sz w:val="24"/>
          <w:szCs w:val="24"/>
        </w:rPr>
        <w:t>7)); and</w:t>
      </w:r>
    </w:p>
    <w:p w:rsidR="00DE2549" w:rsidRPr="00472E2F" w:rsidRDefault="0093421B" w:rsidP="006833F4">
      <w:pPr>
        <w:pStyle w:val="BodyText"/>
        <w:tabs>
          <w:tab w:val="left" w:pos="474"/>
          <w:tab w:val="left" w:pos="2284"/>
        </w:tabs>
        <w:kinsoku w:val="0"/>
        <w:overflowPunct w:val="0"/>
        <w:ind w:left="432" w:right="432"/>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w:t>
      </w:r>
      <w:r w:rsidR="004E0C20">
        <w:rPr>
          <w:rFonts w:ascii="Arial" w:hAnsi="Arial" w:cs="Arial"/>
          <w:sz w:val="24"/>
          <w:szCs w:val="24"/>
        </w:rPr>
        <w:t xml:space="preserve"> </w:t>
      </w:r>
      <w:r w:rsidR="00DE2549" w:rsidRPr="00472E2F">
        <w:rPr>
          <w:rFonts w:ascii="Arial" w:hAnsi="Arial" w:cs="Arial"/>
          <w:sz w:val="24"/>
          <w:szCs w:val="24"/>
        </w:rPr>
        <w:t xml:space="preserve">final determination of their gross receipts tax liabilities </w:t>
      </w:r>
      <w:r w:rsidR="00DE2549" w:rsidRPr="00472E2F">
        <w:rPr>
          <w:rFonts w:ascii="Arial" w:hAnsi="Arial" w:cs="Arial"/>
          <w:i/>
          <w:iCs/>
          <w:sz w:val="24"/>
          <w:szCs w:val="24"/>
        </w:rPr>
        <w:t>(id.).</w:t>
      </w:r>
    </w:p>
    <w:p w:rsidR="00DE2549" w:rsidRDefault="00DE2549" w:rsidP="00DE2549">
      <w:pPr>
        <w:rPr>
          <w:rFonts w:cs="Arial"/>
          <w:szCs w:val="24"/>
          <w:lang w:eastAsia="ja-JP"/>
        </w:rPr>
      </w:pPr>
    </w:p>
    <w:p w:rsidR="00DE2549" w:rsidRPr="00DE2549" w:rsidRDefault="00DE2549" w:rsidP="00F0357D">
      <w:pPr>
        <w:pStyle w:val="BodyText"/>
        <w:widowControl/>
        <w:tabs>
          <w:tab w:val="left" w:pos="1194"/>
        </w:tabs>
        <w:kinsoku w:val="0"/>
        <w:overflowPunct w:val="0"/>
        <w:ind w:left="720"/>
        <w:jc w:val="both"/>
        <w:rPr>
          <w:rFonts w:ascii="Arial" w:hAnsi="Arial" w:cs="Arial"/>
          <w:b/>
          <w:sz w:val="24"/>
          <w:szCs w:val="24"/>
        </w:rPr>
      </w:pPr>
      <w:r w:rsidRPr="00F0357D">
        <w:rPr>
          <w:rFonts w:ascii="Arial" w:hAnsi="Arial" w:cs="Arial"/>
          <w:b/>
          <w:sz w:val="24"/>
          <w:szCs w:val="24"/>
          <w:lang w:eastAsia="ja-JP"/>
        </w:rPr>
        <w:t>Response</w:t>
      </w:r>
      <w:r w:rsidRPr="00F0357D">
        <w:rPr>
          <w:rFonts w:ascii="Arial" w:hAnsi="Arial" w:cs="Arial"/>
          <w:sz w:val="24"/>
          <w:szCs w:val="24"/>
          <w:lang w:eastAsia="ja-JP"/>
        </w:rPr>
        <w:t xml:space="preserve">: </w:t>
      </w:r>
      <w:r w:rsidR="000D21A7">
        <w:rPr>
          <w:rFonts w:ascii="Arial" w:hAnsi="Arial" w:cs="Arial"/>
          <w:sz w:val="24"/>
          <w:szCs w:val="24"/>
          <w:lang w:eastAsia="ja-JP"/>
        </w:rPr>
        <w:t xml:space="preserve"> </w:t>
      </w:r>
      <w:r w:rsidR="00AF485E" w:rsidRPr="00F0357D">
        <w:rPr>
          <w:rFonts w:ascii="Arial" w:hAnsi="Arial" w:cs="Arial"/>
          <w:sz w:val="24"/>
          <w:szCs w:val="24"/>
          <w:lang w:eastAsia="ja-JP"/>
        </w:rPr>
        <w:t>Though immaterial, this simply misstates the clear record</w:t>
      </w:r>
      <w:r w:rsidR="00AF485E">
        <w:rPr>
          <w:rFonts w:cs="Arial"/>
          <w:szCs w:val="24"/>
          <w:lang w:eastAsia="ja-JP"/>
        </w:rPr>
        <w:t xml:space="preserve">.  </w:t>
      </w:r>
      <w:r w:rsidRPr="00F0357D">
        <w:rPr>
          <w:rFonts w:ascii="Arial" w:hAnsi="Arial" w:cs="Arial"/>
          <w:sz w:val="24"/>
          <w:szCs w:val="24"/>
          <w:lang w:eastAsia="ja-JP"/>
        </w:rPr>
        <w:t>Mohammad Hamed did not "allow" United Co</w:t>
      </w:r>
      <w:r w:rsidR="001A2D19">
        <w:rPr>
          <w:rFonts w:ascii="Arial" w:hAnsi="Arial" w:cs="Arial"/>
          <w:sz w:val="24"/>
          <w:szCs w:val="24"/>
          <w:lang w:eastAsia="ja-JP"/>
        </w:rPr>
        <w:t>r</w:t>
      </w:r>
      <w:r w:rsidRPr="00F0357D">
        <w:rPr>
          <w:rFonts w:ascii="Arial" w:hAnsi="Arial" w:cs="Arial"/>
          <w:sz w:val="24"/>
          <w:szCs w:val="24"/>
          <w:lang w:eastAsia="ja-JP"/>
        </w:rPr>
        <w:t>poration to "</w:t>
      </w:r>
      <w:r w:rsidRPr="00DE2549">
        <w:rPr>
          <w:rFonts w:ascii="Arial" w:hAnsi="Arial" w:cs="Arial"/>
          <w:sz w:val="24"/>
          <w:szCs w:val="24"/>
        </w:rPr>
        <w:t xml:space="preserve">plead guilty to a </w:t>
      </w:r>
      <w:r w:rsidRPr="00DE2549">
        <w:rPr>
          <w:rFonts w:ascii="Arial" w:hAnsi="Arial" w:cs="Arial"/>
          <w:sz w:val="24"/>
          <w:szCs w:val="24"/>
        </w:rPr>
        <w:lastRenderedPageBreak/>
        <w:t>federal criminal violation and pay significant penalties and fines</w:t>
      </w:r>
      <w:r w:rsidRPr="00F0357D">
        <w:rPr>
          <w:rFonts w:ascii="Arial" w:hAnsi="Arial" w:cs="Arial"/>
          <w:sz w:val="24"/>
          <w:szCs w:val="24"/>
        </w:rPr>
        <w:t>."  To the contrary, he was not a party</w:t>
      </w:r>
      <w:r>
        <w:rPr>
          <w:rFonts w:ascii="Arial" w:hAnsi="Arial" w:cs="Arial"/>
          <w:sz w:val="24"/>
          <w:szCs w:val="24"/>
        </w:rPr>
        <w:t xml:space="preserve">.  As to his sons, that has been responded to elsewhere, but </w:t>
      </w:r>
      <w:r w:rsidRPr="00F0357D">
        <w:rPr>
          <w:rFonts w:ascii="Arial" w:hAnsi="Arial" w:cs="Arial"/>
          <w:sz w:val="24"/>
          <w:szCs w:val="24"/>
        </w:rPr>
        <w:t>the full deposition of Fathi Yusuf as to Hamed's rights were (as set forth in CSOF 38-40) clearly part of that proceeding.</w:t>
      </w:r>
    </w:p>
    <w:p w:rsidR="00DE2549" w:rsidRDefault="00DE2549" w:rsidP="00E25F1E">
      <w:pPr>
        <w:pStyle w:val="BodyText"/>
        <w:tabs>
          <w:tab w:val="left" w:pos="1194"/>
        </w:tabs>
        <w:kinsoku w:val="0"/>
        <w:overflowPunct w:val="0"/>
        <w:ind w:right="720"/>
        <w:jc w:val="both"/>
        <w:rPr>
          <w:rFonts w:ascii="Arial" w:hAnsi="Arial" w:cs="Arial"/>
          <w:b/>
          <w:sz w:val="24"/>
          <w:szCs w:val="24"/>
        </w:rPr>
      </w:pPr>
    </w:p>
    <w:p w:rsidR="006D0A7F" w:rsidRPr="006D0A7F" w:rsidRDefault="006D0A7F" w:rsidP="00974BAD">
      <w:pPr>
        <w:pStyle w:val="BodyText"/>
        <w:tabs>
          <w:tab w:val="left" w:pos="1194"/>
        </w:tabs>
        <w:kinsoku w:val="0"/>
        <w:overflowPunct w:val="0"/>
        <w:jc w:val="both"/>
        <w:rPr>
          <w:rFonts w:ascii="Arial" w:hAnsi="Arial" w:cs="Arial"/>
          <w:sz w:val="24"/>
          <w:szCs w:val="24"/>
        </w:rPr>
      </w:pPr>
      <w:r w:rsidRPr="006D0A7F">
        <w:rPr>
          <w:rFonts w:ascii="Arial" w:hAnsi="Arial" w:cs="Arial"/>
          <w:b/>
          <w:sz w:val="24"/>
          <w:szCs w:val="24"/>
        </w:rPr>
        <w:t>CSOF 59</w:t>
      </w:r>
      <w:r w:rsidRPr="006833F4">
        <w:rPr>
          <w:rFonts w:ascii="Arial" w:hAnsi="Arial" w:cs="Arial"/>
          <w:b/>
          <w:sz w:val="24"/>
          <w:szCs w:val="24"/>
        </w:rPr>
        <w:t>.</w:t>
      </w:r>
      <w:r w:rsidRPr="006D0A7F">
        <w:rPr>
          <w:rFonts w:ascii="Arial" w:hAnsi="Arial" w:cs="Arial"/>
          <w:sz w:val="24"/>
          <w:szCs w:val="24"/>
        </w:rPr>
        <w:t xml:space="preserve"> </w:t>
      </w:r>
      <w:r w:rsidR="009A51FC">
        <w:rPr>
          <w:rFonts w:ascii="Arial" w:hAnsi="Arial" w:cs="Arial"/>
          <w:sz w:val="24"/>
          <w:szCs w:val="24"/>
        </w:rPr>
        <w:t xml:space="preserve"> </w:t>
      </w:r>
      <w:r w:rsidRPr="006D0A7F">
        <w:rPr>
          <w:rFonts w:ascii="Arial" w:hAnsi="Arial" w:cs="Arial"/>
          <w:sz w:val="24"/>
          <w:szCs w:val="24"/>
        </w:rPr>
        <w:t xml:space="preserve">In granting the dismissal motion, the District Court - like the Government and parties who entered into the Plea Agreement - accepted and affirmed the representations embodied in the plea, including expressly that United Corporation d/b/a Plaza Extra is a </w:t>
      </w:r>
      <w:r w:rsidRPr="006D0A7F">
        <w:rPr>
          <w:rFonts w:ascii="Arial" w:hAnsi="Arial" w:cs="Arial"/>
          <w:iCs/>
          <w:sz w:val="24"/>
          <w:szCs w:val="24"/>
        </w:rPr>
        <w:t>de</w:t>
      </w:r>
      <w:r w:rsidR="00497CA3">
        <w:rPr>
          <w:rFonts w:ascii="Arial" w:hAnsi="Arial" w:cs="Arial"/>
          <w:iCs/>
          <w:sz w:val="24"/>
          <w:szCs w:val="24"/>
        </w:rPr>
        <w:t xml:space="preserve"> j</w:t>
      </w:r>
      <w:r w:rsidRPr="006D0A7F">
        <w:rPr>
          <w:rFonts w:ascii="Arial" w:hAnsi="Arial" w:cs="Arial"/>
          <w:iCs/>
          <w:sz w:val="24"/>
          <w:szCs w:val="24"/>
        </w:rPr>
        <w:t xml:space="preserve">ure corporation </w:t>
      </w:r>
      <w:r w:rsidRPr="006D0A7F">
        <w:rPr>
          <w:rFonts w:ascii="Arial" w:hAnsi="Arial" w:cs="Arial"/>
          <w:sz w:val="24"/>
          <w:szCs w:val="24"/>
        </w:rPr>
        <w:t>and implicitly that no partnership of any kind exists.</w:t>
      </w:r>
    </w:p>
    <w:p w:rsidR="006D0A7F" w:rsidRDefault="006D0A7F" w:rsidP="00E25F1E">
      <w:pPr>
        <w:pStyle w:val="BodyText"/>
        <w:tabs>
          <w:tab w:val="left" w:pos="1194"/>
        </w:tabs>
        <w:kinsoku w:val="0"/>
        <w:overflowPunct w:val="0"/>
        <w:ind w:right="720"/>
        <w:jc w:val="both"/>
        <w:rPr>
          <w:rFonts w:ascii="Arial" w:hAnsi="Arial" w:cs="Arial"/>
          <w:b/>
          <w:sz w:val="24"/>
          <w:szCs w:val="24"/>
        </w:rPr>
      </w:pPr>
      <w:r>
        <w:rPr>
          <w:rFonts w:ascii="Arial" w:hAnsi="Arial" w:cs="Arial"/>
          <w:b/>
          <w:sz w:val="24"/>
          <w:szCs w:val="24"/>
        </w:rPr>
        <w:t xml:space="preserve"> </w:t>
      </w:r>
    </w:p>
    <w:p w:rsidR="001A2D19" w:rsidRDefault="006D0A7F" w:rsidP="00C82BB0">
      <w:pPr>
        <w:pStyle w:val="BodyText"/>
        <w:tabs>
          <w:tab w:val="left" w:pos="1194"/>
        </w:tabs>
        <w:kinsoku w:val="0"/>
        <w:overflowPunct w:val="0"/>
        <w:ind w:left="720"/>
        <w:jc w:val="both"/>
        <w:rPr>
          <w:rFonts w:ascii="Arial" w:hAnsi="Arial" w:cs="Arial"/>
          <w:sz w:val="24"/>
          <w:szCs w:val="24"/>
        </w:rPr>
      </w:pPr>
      <w:r>
        <w:rPr>
          <w:rFonts w:ascii="Arial" w:hAnsi="Arial" w:cs="Arial"/>
          <w:b/>
          <w:sz w:val="24"/>
          <w:szCs w:val="24"/>
        </w:rPr>
        <w:t>Response:</w:t>
      </w:r>
      <w:r w:rsidRPr="006833F4">
        <w:rPr>
          <w:rFonts w:ascii="Arial" w:hAnsi="Arial" w:cs="Arial"/>
          <w:sz w:val="24"/>
          <w:szCs w:val="24"/>
        </w:rPr>
        <w:t xml:space="preserve"> </w:t>
      </w:r>
      <w:r w:rsidR="009A51FC">
        <w:rPr>
          <w:rFonts w:ascii="Arial" w:hAnsi="Arial" w:cs="Arial"/>
          <w:sz w:val="24"/>
          <w:szCs w:val="24"/>
        </w:rPr>
        <w:t xml:space="preserve"> Plaintiff denies</w:t>
      </w:r>
      <w:r>
        <w:rPr>
          <w:rFonts w:ascii="Arial" w:hAnsi="Arial" w:cs="Arial"/>
          <w:sz w:val="24"/>
          <w:szCs w:val="24"/>
        </w:rPr>
        <w:t xml:space="preserve"> any implicit inference that no partnership existed based on the entry of the dismissal order.</w:t>
      </w:r>
      <w:r w:rsidR="00D4198E">
        <w:rPr>
          <w:rFonts w:ascii="Arial" w:hAnsi="Arial" w:cs="Arial"/>
          <w:sz w:val="24"/>
          <w:szCs w:val="24"/>
        </w:rPr>
        <w:t xml:space="preserve">  The papers speak for themselves.</w:t>
      </w:r>
    </w:p>
    <w:p w:rsidR="001A2D19" w:rsidRDefault="001A2D19" w:rsidP="00C82BB0">
      <w:pPr>
        <w:pStyle w:val="BodyText"/>
        <w:tabs>
          <w:tab w:val="left" w:pos="1194"/>
        </w:tabs>
        <w:kinsoku w:val="0"/>
        <w:overflowPunct w:val="0"/>
        <w:ind w:left="720"/>
        <w:jc w:val="both"/>
        <w:rPr>
          <w:rFonts w:ascii="Arial" w:hAnsi="Arial" w:cs="Arial"/>
          <w:sz w:val="24"/>
          <w:szCs w:val="24"/>
        </w:rPr>
      </w:pPr>
    </w:p>
    <w:p w:rsidR="00CA61B3" w:rsidRPr="00472E2F" w:rsidRDefault="00E25551" w:rsidP="00C82BB0">
      <w:pPr>
        <w:pStyle w:val="BodyText"/>
        <w:tabs>
          <w:tab w:val="left" w:pos="1194"/>
        </w:tabs>
        <w:kinsoku w:val="0"/>
        <w:overflowPunct w:val="0"/>
        <w:jc w:val="both"/>
        <w:rPr>
          <w:rFonts w:ascii="Arial" w:hAnsi="Arial" w:cs="Arial"/>
          <w:sz w:val="24"/>
          <w:szCs w:val="24"/>
        </w:rPr>
      </w:pPr>
      <w:r w:rsidRPr="00E25551">
        <w:rPr>
          <w:rFonts w:ascii="Arial" w:hAnsi="Arial" w:cs="Arial"/>
          <w:b/>
          <w:sz w:val="24"/>
          <w:szCs w:val="24"/>
        </w:rPr>
        <w:t>CSOF</w:t>
      </w:r>
      <w:r w:rsidR="00CA61B3" w:rsidRPr="00472E2F">
        <w:rPr>
          <w:rFonts w:ascii="Arial" w:hAnsi="Arial" w:cs="Arial"/>
          <w:sz w:val="24"/>
          <w:szCs w:val="24"/>
        </w:rPr>
        <w:t xml:space="preserve"> </w:t>
      </w:r>
      <w:r w:rsidR="00CA61B3" w:rsidRPr="006833F4">
        <w:rPr>
          <w:rFonts w:ascii="Arial" w:hAnsi="Arial" w:cs="Arial"/>
          <w:b/>
          <w:sz w:val="24"/>
          <w:szCs w:val="24"/>
        </w:rPr>
        <w:t>64.</w:t>
      </w:r>
      <w:r w:rsidR="00CA61B3" w:rsidRPr="00472E2F">
        <w:rPr>
          <w:rFonts w:ascii="Arial" w:hAnsi="Arial" w:cs="Arial"/>
          <w:sz w:val="24"/>
          <w:szCs w:val="24"/>
        </w:rPr>
        <w:t xml:space="preserve"> </w:t>
      </w:r>
      <w:r w:rsidR="00FD1D7E">
        <w:rPr>
          <w:rFonts w:ascii="Arial" w:hAnsi="Arial" w:cs="Arial"/>
          <w:sz w:val="24"/>
          <w:szCs w:val="24"/>
        </w:rPr>
        <w:t xml:space="preserve"> </w:t>
      </w:r>
      <w:r w:rsidR="007B634C" w:rsidRPr="00472E2F">
        <w:rPr>
          <w:rFonts w:ascii="Arial" w:hAnsi="Arial" w:cs="Arial"/>
          <w:sz w:val="24"/>
          <w:szCs w:val="24"/>
        </w:rPr>
        <w:t xml:space="preserve">Mohammad Hamed testified that Fathi Yusuf - in Mr. Yusuf's name alone - obtained separate $1 million and $2.5 million dollar loans from Banco Popular and Nova Scotia, respectively (a portion of the $2.SM loan was used to pay the outstanding Banco Popular loan), and Fathi Yusuf signed the loan documents and personal guaranties for such financing himself. </w:t>
      </w:r>
    </w:p>
    <w:p w:rsidR="00CA61B3" w:rsidRPr="00472E2F" w:rsidRDefault="00CA61B3" w:rsidP="00CA61B3">
      <w:pPr>
        <w:pStyle w:val="BodyText"/>
        <w:tabs>
          <w:tab w:val="left" w:pos="1194"/>
        </w:tabs>
        <w:kinsoku w:val="0"/>
        <w:overflowPunct w:val="0"/>
        <w:ind w:left="720" w:right="720"/>
        <w:jc w:val="both"/>
        <w:rPr>
          <w:rFonts w:ascii="Arial" w:hAnsi="Arial" w:cs="Arial"/>
          <w:sz w:val="24"/>
          <w:szCs w:val="24"/>
        </w:rPr>
      </w:pPr>
    </w:p>
    <w:p w:rsidR="00CA61B3" w:rsidRDefault="00CA61B3" w:rsidP="00E25551">
      <w:pPr>
        <w:pStyle w:val="BodyText"/>
        <w:tabs>
          <w:tab w:val="left" w:pos="1197"/>
        </w:tabs>
        <w:kinsoku w:val="0"/>
        <w:overflowPunct w:val="0"/>
        <w:ind w:left="720" w:right="123"/>
        <w:jc w:val="both"/>
        <w:rPr>
          <w:rFonts w:ascii="Arial" w:hAnsi="Arial" w:cs="Arial"/>
          <w:sz w:val="24"/>
          <w:szCs w:val="24"/>
        </w:rPr>
      </w:pPr>
      <w:r w:rsidRPr="00472E2F">
        <w:rPr>
          <w:rFonts w:ascii="Arial" w:hAnsi="Arial" w:cs="Arial"/>
          <w:b/>
          <w:sz w:val="24"/>
          <w:szCs w:val="24"/>
        </w:rPr>
        <w:t>Response:</w:t>
      </w:r>
      <w:r w:rsidRPr="006833F4">
        <w:rPr>
          <w:rFonts w:ascii="Arial" w:hAnsi="Arial" w:cs="Arial"/>
          <w:sz w:val="24"/>
          <w:szCs w:val="24"/>
        </w:rPr>
        <w:t xml:space="preserve"> </w:t>
      </w:r>
      <w:r w:rsidR="00707AC7">
        <w:rPr>
          <w:rFonts w:ascii="Arial" w:hAnsi="Arial" w:cs="Arial"/>
          <w:sz w:val="24"/>
          <w:szCs w:val="24"/>
        </w:rPr>
        <w:t xml:space="preserve"> </w:t>
      </w:r>
      <w:r w:rsidR="00DF3693" w:rsidRPr="00472E2F">
        <w:rPr>
          <w:rFonts w:ascii="Arial" w:hAnsi="Arial" w:cs="Arial"/>
          <w:sz w:val="24"/>
          <w:szCs w:val="24"/>
        </w:rPr>
        <w:t>Agreed</w:t>
      </w:r>
      <w:r w:rsidR="005B68C3" w:rsidRPr="00472E2F">
        <w:rPr>
          <w:rFonts w:ascii="Arial" w:hAnsi="Arial" w:cs="Arial"/>
          <w:sz w:val="24"/>
          <w:szCs w:val="24"/>
        </w:rPr>
        <w:t xml:space="preserve"> </w:t>
      </w:r>
      <w:r w:rsidR="007773F8" w:rsidRPr="00472E2F">
        <w:rPr>
          <w:rFonts w:ascii="Arial" w:hAnsi="Arial" w:cs="Arial"/>
          <w:sz w:val="24"/>
          <w:szCs w:val="24"/>
        </w:rPr>
        <w:t xml:space="preserve">only </w:t>
      </w:r>
      <w:r w:rsidR="005B68C3" w:rsidRPr="00472E2F">
        <w:rPr>
          <w:rFonts w:ascii="Arial" w:hAnsi="Arial" w:cs="Arial"/>
          <w:sz w:val="24"/>
          <w:szCs w:val="24"/>
        </w:rPr>
        <w:t xml:space="preserve">that Hamed testified </w:t>
      </w:r>
      <w:r w:rsidR="007773F8" w:rsidRPr="00472E2F">
        <w:rPr>
          <w:rFonts w:ascii="Arial" w:hAnsi="Arial" w:cs="Arial"/>
          <w:sz w:val="24"/>
          <w:szCs w:val="24"/>
        </w:rPr>
        <w:t xml:space="preserve">about </w:t>
      </w:r>
      <w:r w:rsidR="006D0A7F">
        <w:rPr>
          <w:rFonts w:ascii="Arial" w:hAnsi="Arial" w:cs="Arial"/>
          <w:sz w:val="24"/>
          <w:szCs w:val="24"/>
        </w:rPr>
        <w:t>a loan f</w:t>
      </w:r>
      <w:r w:rsidR="007773F8" w:rsidRPr="00472E2F">
        <w:rPr>
          <w:rFonts w:ascii="Arial" w:hAnsi="Arial" w:cs="Arial"/>
          <w:sz w:val="24"/>
          <w:szCs w:val="24"/>
        </w:rPr>
        <w:t>o</w:t>
      </w:r>
      <w:r w:rsidR="006D0A7F">
        <w:rPr>
          <w:rFonts w:ascii="Arial" w:hAnsi="Arial" w:cs="Arial"/>
          <w:sz w:val="24"/>
          <w:szCs w:val="24"/>
        </w:rPr>
        <w:t>r</w:t>
      </w:r>
      <w:r w:rsidR="007773F8" w:rsidRPr="00472E2F">
        <w:rPr>
          <w:rFonts w:ascii="Arial" w:hAnsi="Arial" w:cs="Arial"/>
          <w:sz w:val="24"/>
          <w:szCs w:val="24"/>
        </w:rPr>
        <w:t xml:space="preserve"> the partnership which he was obligated to repay </w:t>
      </w:r>
      <w:r w:rsidR="00974BAD">
        <w:rPr>
          <w:rFonts w:ascii="Arial" w:hAnsi="Arial" w:cs="Arial"/>
          <w:sz w:val="24"/>
          <w:szCs w:val="24"/>
        </w:rPr>
        <w:t xml:space="preserve">at </w:t>
      </w:r>
      <w:r w:rsidR="00BF6DFE">
        <w:rPr>
          <w:rFonts w:ascii="Arial" w:hAnsi="Arial" w:cs="Arial"/>
          <w:sz w:val="24"/>
          <w:szCs w:val="24"/>
        </w:rPr>
        <w:t xml:space="preserve">1/25 Tr. p </w:t>
      </w:r>
      <w:r w:rsidR="00974BAD">
        <w:rPr>
          <w:rFonts w:ascii="Arial" w:hAnsi="Arial" w:cs="Arial"/>
          <w:sz w:val="24"/>
          <w:szCs w:val="24"/>
        </w:rPr>
        <w:t>204-209.</w:t>
      </w:r>
    </w:p>
    <w:p w:rsidR="006D0A7F" w:rsidRPr="006D0A7F" w:rsidRDefault="006D0A7F" w:rsidP="006D0A7F">
      <w:pPr>
        <w:widowControl w:val="0"/>
        <w:ind w:right="720"/>
        <w:jc w:val="both"/>
        <w:rPr>
          <w:rFonts w:ascii="Arial" w:eastAsiaTheme="minorEastAsia" w:hAnsi="Arial" w:cs="Arial"/>
          <w:b/>
          <w:sz w:val="24"/>
          <w:szCs w:val="24"/>
          <w:lang w:eastAsia="ja-JP"/>
        </w:rPr>
      </w:pPr>
    </w:p>
    <w:p w:rsidR="005B68C3" w:rsidRPr="00472E2F" w:rsidRDefault="00E25551" w:rsidP="006D0A7F">
      <w:pPr>
        <w:pStyle w:val="BodyText"/>
        <w:widowControl/>
        <w:tabs>
          <w:tab w:val="left" w:pos="1201"/>
        </w:tabs>
        <w:kinsoku w:val="0"/>
        <w:overflowPunct w:val="0"/>
        <w:jc w:val="both"/>
        <w:rPr>
          <w:rFonts w:ascii="Arial" w:hAnsi="Arial" w:cs="Arial"/>
          <w:sz w:val="24"/>
          <w:szCs w:val="24"/>
        </w:rPr>
      </w:pPr>
      <w:r w:rsidRPr="009F1721">
        <w:rPr>
          <w:rFonts w:ascii="Arial" w:hAnsi="Arial" w:cs="Arial"/>
          <w:b/>
          <w:sz w:val="24"/>
          <w:szCs w:val="24"/>
          <w:lang w:eastAsia="ja-JP"/>
        </w:rPr>
        <w:t>CSOF</w:t>
      </w:r>
      <w:r w:rsidR="005B68C3" w:rsidRPr="009F1721">
        <w:rPr>
          <w:rFonts w:ascii="Arial" w:hAnsi="Arial" w:cs="Arial"/>
          <w:sz w:val="24"/>
          <w:szCs w:val="24"/>
        </w:rPr>
        <w:t xml:space="preserve"> </w:t>
      </w:r>
      <w:r w:rsidR="005B68C3" w:rsidRPr="006833F4">
        <w:rPr>
          <w:rFonts w:ascii="Arial" w:hAnsi="Arial" w:cs="Arial"/>
          <w:b/>
          <w:sz w:val="24"/>
          <w:szCs w:val="24"/>
        </w:rPr>
        <w:t>65</w:t>
      </w:r>
      <w:r w:rsidR="00933DA7">
        <w:rPr>
          <w:rFonts w:ascii="Arial" w:hAnsi="Arial" w:cs="Arial"/>
          <w:sz w:val="24"/>
          <w:szCs w:val="24"/>
        </w:rPr>
        <w:t>.</w:t>
      </w:r>
      <w:r w:rsidR="005B68C3" w:rsidRPr="009F1721">
        <w:rPr>
          <w:rFonts w:ascii="Arial" w:hAnsi="Arial" w:cs="Arial"/>
          <w:sz w:val="24"/>
          <w:szCs w:val="24"/>
        </w:rPr>
        <w:t xml:space="preserve"> </w:t>
      </w:r>
      <w:r w:rsidR="00933DA7">
        <w:rPr>
          <w:rFonts w:ascii="Arial" w:hAnsi="Arial" w:cs="Arial"/>
          <w:sz w:val="24"/>
          <w:szCs w:val="24"/>
        </w:rPr>
        <w:t xml:space="preserve"> </w:t>
      </w:r>
      <w:r w:rsidR="007B634C" w:rsidRPr="009F1721">
        <w:rPr>
          <w:rFonts w:ascii="Arial" w:hAnsi="Arial" w:cs="Arial"/>
          <w:sz w:val="24"/>
          <w:szCs w:val="24"/>
        </w:rPr>
        <w:t>Mohammad Hamed simply worked in the Plaza Extra East</w:t>
      </w:r>
      <w:r w:rsidR="007B634C" w:rsidRPr="00472E2F">
        <w:rPr>
          <w:rFonts w:ascii="Arial" w:hAnsi="Arial" w:cs="Arial"/>
          <w:sz w:val="24"/>
          <w:szCs w:val="24"/>
        </w:rPr>
        <w:t xml:space="preserve"> supermarket's warehouse</w:t>
      </w:r>
      <w:r w:rsidR="006D0A7F">
        <w:rPr>
          <w:rFonts w:ascii="Arial" w:hAnsi="Arial" w:cs="Arial"/>
          <w:sz w:val="24"/>
          <w:szCs w:val="24"/>
        </w:rPr>
        <w:t xml:space="preserve"> a</w:t>
      </w:r>
      <w:r w:rsidR="005B68C3" w:rsidRPr="00472E2F">
        <w:rPr>
          <w:rFonts w:ascii="Arial" w:hAnsi="Arial" w:cs="Arial"/>
          <w:sz w:val="24"/>
          <w:szCs w:val="24"/>
        </w:rPr>
        <w:t>nd</w:t>
      </w:r>
      <w:r w:rsidR="006D0A7F">
        <w:rPr>
          <w:rFonts w:ascii="Arial" w:hAnsi="Arial" w:cs="Arial"/>
          <w:sz w:val="24"/>
          <w:szCs w:val="24"/>
        </w:rPr>
        <w:t xml:space="preserve"> </w:t>
      </w:r>
      <w:r w:rsidR="007B634C" w:rsidRPr="00472E2F">
        <w:rPr>
          <w:rFonts w:ascii="Arial" w:hAnsi="Arial" w:cs="Arial"/>
          <w:sz w:val="24"/>
          <w:szCs w:val="24"/>
        </w:rPr>
        <w:t>from which position he "retired" a "</w:t>
      </w:r>
      <w:r w:rsidR="00A57974">
        <w:rPr>
          <w:rFonts w:ascii="Arial" w:hAnsi="Arial" w:cs="Arial"/>
          <w:sz w:val="24"/>
          <w:szCs w:val="24"/>
        </w:rPr>
        <w:t>l</w:t>
      </w:r>
      <w:r w:rsidR="007B634C" w:rsidRPr="00472E2F">
        <w:rPr>
          <w:rFonts w:ascii="Arial" w:hAnsi="Arial" w:cs="Arial"/>
          <w:sz w:val="24"/>
          <w:szCs w:val="24"/>
        </w:rPr>
        <w:t>ong time" ago.</w:t>
      </w:r>
    </w:p>
    <w:p w:rsidR="007749CF" w:rsidRPr="00472E2F" w:rsidRDefault="007749CF" w:rsidP="007749CF">
      <w:pPr>
        <w:pStyle w:val="BodyText"/>
        <w:tabs>
          <w:tab w:val="left" w:pos="1201"/>
        </w:tabs>
        <w:kinsoku w:val="0"/>
        <w:overflowPunct w:val="0"/>
        <w:ind w:left="720" w:right="720"/>
        <w:jc w:val="both"/>
        <w:rPr>
          <w:rFonts w:ascii="Arial" w:hAnsi="Arial" w:cs="Arial"/>
          <w:sz w:val="24"/>
          <w:szCs w:val="24"/>
        </w:rPr>
      </w:pPr>
    </w:p>
    <w:p w:rsidR="007749CF" w:rsidRPr="00472E2F" w:rsidRDefault="007749CF" w:rsidP="006D0A7F">
      <w:pPr>
        <w:pStyle w:val="BodyText"/>
        <w:widowControl/>
        <w:tabs>
          <w:tab w:val="left" w:pos="1201"/>
        </w:tabs>
        <w:kinsoku w:val="0"/>
        <w:overflowPunct w:val="0"/>
        <w:ind w:left="720"/>
        <w:jc w:val="both"/>
        <w:rPr>
          <w:rFonts w:ascii="Arial" w:hAnsi="Arial" w:cs="Arial"/>
          <w:sz w:val="24"/>
          <w:szCs w:val="24"/>
          <w:lang w:eastAsia="ja-JP"/>
        </w:rPr>
      </w:pPr>
      <w:r w:rsidRPr="00472E2F">
        <w:rPr>
          <w:rFonts w:ascii="Arial" w:hAnsi="Arial" w:cs="Arial"/>
          <w:b/>
          <w:sz w:val="24"/>
          <w:szCs w:val="24"/>
        </w:rPr>
        <w:t>Response:</w:t>
      </w:r>
      <w:r w:rsidR="00AD537C">
        <w:rPr>
          <w:rFonts w:ascii="Arial" w:hAnsi="Arial" w:cs="Arial"/>
          <w:sz w:val="24"/>
          <w:szCs w:val="24"/>
        </w:rPr>
        <w:t xml:space="preserve"> </w:t>
      </w:r>
      <w:r w:rsidRPr="006833F4">
        <w:rPr>
          <w:rFonts w:ascii="Arial" w:hAnsi="Arial" w:cs="Arial"/>
          <w:sz w:val="24"/>
          <w:szCs w:val="24"/>
        </w:rPr>
        <w:t xml:space="preserve"> </w:t>
      </w:r>
      <w:r w:rsidRPr="00472E2F">
        <w:rPr>
          <w:rFonts w:ascii="Arial" w:hAnsi="Arial" w:cs="Arial"/>
          <w:sz w:val="24"/>
          <w:szCs w:val="24"/>
        </w:rPr>
        <w:t>No witness ever testified that "Mohammad Hamed simply worked in the Plaza E</w:t>
      </w:r>
      <w:r w:rsidR="006D0A7F">
        <w:rPr>
          <w:rFonts w:ascii="Arial" w:hAnsi="Arial" w:cs="Arial"/>
          <w:sz w:val="24"/>
          <w:szCs w:val="24"/>
        </w:rPr>
        <w:t>xtra East supermarket's warehouse</w:t>
      </w:r>
      <w:r w:rsidRPr="00472E2F">
        <w:rPr>
          <w:rFonts w:ascii="Arial" w:hAnsi="Arial" w:cs="Arial"/>
          <w:sz w:val="24"/>
          <w:szCs w:val="24"/>
        </w:rPr>
        <w:t xml:space="preserve">" </w:t>
      </w:r>
      <w:r w:rsidR="00AD537C">
        <w:rPr>
          <w:rFonts w:ascii="Arial" w:hAnsi="Arial" w:cs="Arial"/>
          <w:sz w:val="24"/>
          <w:szCs w:val="24"/>
        </w:rPr>
        <w:t xml:space="preserve">- </w:t>
      </w:r>
      <w:r w:rsidR="00D66595" w:rsidRPr="00472E2F">
        <w:rPr>
          <w:rFonts w:ascii="Arial" w:hAnsi="Arial" w:cs="Arial"/>
          <w:sz w:val="24"/>
          <w:szCs w:val="24"/>
        </w:rPr>
        <w:t>that is a state</w:t>
      </w:r>
      <w:r w:rsidR="006D0A7F">
        <w:rPr>
          <w:rFonts w:ascii="Arial" w:hAnsi="Arial" w:cs="Arial"/>
          <w:sz w:val="24"/>
          <w:szCs w:val="24"/>
        </w:rPr>
        <w:t xml:space="preserve">ment from defendants' briefs.  </w:t>
      </w:r>
      <w:r w:rsidRPr="00472E2F">
        <w:rPr>
          <w:rFonts w:ascii="Arial" w:hAnsi="Arial" w:cs="Arial"/>
          <w:sz w:val="24"/>
          <w:szCs w:val="24"/>
        </w:rPr>
        <w:t>Hamed testified that he is a partner with Yusuf</w:t>
      </w:r>
      <w:r w:rsidR="006D0A7F">
        <w:rPr>
          <w:rFonts w:ascii="Arial" w:hAnsi="Arial" w:cs="Arial"/>
          <w:sz w:val="24"/>
          <w:szCs w:val="24"/>
        </w:rPr>
        <w:t>, which Yusuf acknowledged multiple times under oath</w:t>
      </w:r>
      <w:r w:rsidRPr="00472E2F">
        <w:rPr>
          <w:rFonts w:ascii="Arial" w:hAnsi="Arial" w:cs="Arial"/>
          <w:sz w:val="24"/>
          <w:szCs w:val="24"/>
        </w:rPr>
        <w:t>.</w:t>
      </w:r>
      <w:r w:rsidR="006D0A7F">
        <w:rPr>
          <w:rFonts w:ascii="Arial" w:hAnsi="Arial" w:cs="Arial"/>
          <w:sz w:val="24"/>
          <w:szCs w:val="24"/>
        </w:rPr>
        <w:t xml:space="preserve"> </w:t>
      </w:r>
      <w:r w:rsidR="0045579F">
        <w:rPr>
          <w:rFonts w:ascii="Arial" w:hAnsi="Arial" w:cs="Arial"/>
          <w:sz w:val="24"/>
          <w:szCs w:val="24"/>
        </w:rPr>
        <w:t xml:space="preserve"> </w:t>
      </w:r>
      <w:r w:rsidR="006D0A7F">
        <w:rPr>
          <w:rFonts w:ascii="Arial" w:hAnsi="Arial" w:cs="Arial"/>
          <w:sz w:val="24"/>
          <w:szCs w:val="24"/>
        </w:rPr>
        <w:t xml:space="preserve">Further, </w:t>
      </w:r>
      <w:r w:rsidR="00B97836" w:rsidRPr="00472E2F">
        <w:rPr>
          <w:rFonts w:ascii="Arial" w:hAnsi="Arial" w:cs="Arial"/>
          <w:sz w:val="24"/>
          <w:szCs w:val="24"/>
        </w:rPr>
        <w:t xml:space="preserve">Hamed did not </w:t>
      </w:r>
      <w:r w:rsidRPr="00472E2F">
        <w:rPr>
          <w:rFonts w:ascii="Arial" w:hAnsi="Arial" w:cs="Arial"/>
          <w:sz w:val="24"/>
          <w:szCs w:val="24"/>
        </w:rPr>
        <w:t>testify that he retir</w:t>
      </w:r>
      <w:r w:rsidR="006D0A7F">
        <w:rPr>
          <w:rFonts w:ascii="Arial" w:hAnsi="Arial" w:cs="Arial"/>
          <w:sz w:val="24"/>
          <w:szCs w:val="24"/>
        </w:rPr>
        <w:t xml:space="preserve">ed </w:t>
      </w:r>
      <w:r w:rsidRPr="00472E2F">
        <w:rPr>
          <w:rFonts w:ascii="Arial" w:hAnsi="Arial" w:cs="Arial"/>
          <w:sz w:val="24"/>
          <w:szCs w:val="24"/>
        </w:rPr>
        <w:t>from the partnership</w:t>
      </w:r>
      <w:r w:rsidR="006D0A7F">
        <w:rPr>
          <w:rFonts w:ascii="Arial" w:hAnsi="Arial" w:cs="Arial"/>
          <w:sz w:val="24"/>
          <w:szCs w:val="24"/>
        </w:rPr>
        <w:t>, only from the day to day activities at the store</w:t>
      </w:r>
      <w:r w:rsidRPr="00472E2F">
        <w:rPr>
          <w:rFonts w:ascii="Arial" w:hAnsi="Arial" w:cs="Arial"/>
          <w:sz w:val="24"/>
          <w:szCs w:val="24"/>
        </w:rPr>
        <w:t xml:space="preserve">.  </w:t>
      </w:r>
    </w:p>
    <w:p w:rsidR="00E25551" w:rsidRDefault="00E25551" w:rsidP="001D2745">
      <w:pPr>
        <w:pStyle w:val="BodyText"/>
        <w:tabs>
          <w:tab w:val="left" w:pos="1201"/>
        </w:tabs>
        <w:kinsoku w:val="0"/>
        <w:overflowPunct w:val="0"/>
        <w:spacing w:before="11" w:line="280" w:lineRule="exact"/>
        <w:ind w:left="132" w:right="134"/>
        <w:jc w:val="both"/>
        <w:rPr>
          <w:rFonts w:ascii="Arial" w:hAnsi="Arial" w:cs="Arial"/>
          <w:sz w:val="24"/>
          <w:szCs w:val="24"/>
        </w:rPr>
      </w:pPr>
    </w:p>
    <w:p w:rsidR="001D2745" w:rsidRPr="00472E2F" w:rsidRDefault="00E25551" w:rsidP="00E25551">
      <w:pPr>
        <w:pStyle w:val="BodyText"/>
        <w:widowControl/>
        <w:tabs>
          <w:tab w:val="left" w:pos="1190"/>
        </w:tabs>
        <w:kinsoku w:val="0"/>
        <w:overflowPunct w:val="0"/>
        <w:jc w:val="both"/>
        <w:rPr>
          <w:rFonts w:ascii="Arial" w:hAnsi="Arial" w:cs="Arial"/>
          <w:sz w:val="24"/>
          <w:szCs w:val="24"/>
        </w:rPr>
      </w:pPr>
      <w:r w:rsidRPr="00E25551">
        <w:rPr>
          <w:rFonts w:ascii="Arial" w:hAnsi="Arial" w:cs="Arial"/>
          <w:b/>
          <w:sz w:val="24"/>
          <w:szCs w:val="24"/>
        </w:rPr>
        <w:t>CSOF</w:t>
      </w:r>
      <w:r w:rsidR="001D2745" w:rsidRPr="00472E2F">
        <w:rPr>
          <w:rFonts w:ascii="Arial" w:hAnsi="Arial" w:cs="Arial"/>
          <w:b/>
          <w:sz w:val="24"/>
          <w:szCs w:val="24"/>
        </w:rPr>
        <w:t xml:space="preserve"> 66</w:t>
      </w:r>
      <w:r w:rsidR="001D2745" w:rsidRPr="006833F4">
        <w:rPr>
          <w:rFonts w:ascii="Arial" w:hAnsi="Arial" w:cs="Arial"/>
          <w:b/>
          <w:sz w:val="24"/>
          <w:szCs w:val="24"/>
        </w:rPr>
        <w:t>.</w:t>
      </w:r>
      <w:r w:rsidR="001D2745" w:rsidRPr="00472E2F">
        <w:rPr>
          <w:rFonts w:ascii="Arial" w:hAnsi="Arial" w:cs="Arial"/>
          <w:sz w:val="24"/>
          <w:szCs w:val="24"/>
        </w:rPr>
        <w:t xml:space="preserve">  </w:t>
      </w:r>
      <w:r w:rsidR="007B634C" w:rsidRPr="00472E2F">
        <w:rPr>
          <w:rFonts w:ascii="Arial" w:hAnsi="Arial" w:cs="Arial"/>
          <w:sz w:val="24"/>
          <w:szCs w:val="24"/>
        </w:rPr>
        <w:t>However,</w:t>
      </w:r>
      <w:r w:rsidR="00974BAD">
        <w:rPr>
          <w:rFonts w:ascii="Arial" w:hAnsi="Arial" w:cs="Arial"/>
          <w:sz w:val="24"/>
          <w:szCs w:val="24"/>
        </w:rPr>
        <w:t xml:space="preserve"> Mohammad Hamed did not entered </w:t>
      </w:r>
      <w:r w:rsidR="007B634C" w:rsidRPr="00472E2F">
        <w:rPr>
          <w:rFonts w:ascii="Arial" w:hAnsi="Arial" w:cs="Arial"/>
          <w:sz w:val="24"/>
          <w:szCs w:val="24"/>
        </w:rPr>
        <w:t>into the record any evidence of personal liability for any partnership obligation such as a written guaranty or other documentation reflecting</w:t>
      </w:r>
      <w:r w:rsidR="001D2745" w:rsidRPr="00472E2F">
        <w:rPr>
          <w:rFonts w:ascii="Arial" w:hAnsi="Arial" w:cs="Arial"/>
          <w:sz w:val="24"/>
          <w:szCs w:val="24"/>
        </w:rPr>
        <w:t xml:space="preserve"> </w:t>
      </w:r>
      <w:r w:rsidR="007B634C" w:rsidRPr="00472E2F">
        <w:rPr>
          <w:rFonts w:ascii="Arial" w:hAnsi="Arial" w:cs="Arial"/>
          <w:sz w:val="24"/>
          <w:szCs w:val="24"/>
        </w:rPr>
        <w:t>Mohammad Hamed's exec</w:t>
      </w:r>
      <w:r w:rsidR="007B634C" w:rsidRPr="00E25551">
        <w:rPr>
          <w:rFonts w:ascii="Arial" w:hAnsi="Arial" w:cs="Arial"/>
          <w:sz w:val="24"/>
          <w:szCs w:val="24"/>
        </w:rPr>
        <w:t>u</w:t>
      </w:r>
      <w:r w:rsidR="007B634C" w:rsidRPr="00472E2F">
        <w:rPr>
          <w:rFonts w:ascii="Arial" w:hAnsi="Arial" w:cs="Arial"/>
          <w:sz w:val="24"/>
          <w:szCs w:val="24"/>
        </w:rPr>
        <w:t>tion of a single loan document with any bank, financial institution, lender, insurance company, or other institution related to the Plaza Extra Stores.</w:t>
      </w:r>
    </w:p>
    <w:p w:rsidR="001D2745" w:rsidRPr="00472E2F" w:rsidRDefault="001D2745" w:rsidP="001D2745">
      <w:pPr>
        <w:pStyle w:val="BodyText"/>
        <w:tabs>
          <w:tab w:val="left" w:pos="1190"/>
        </w:tabs>
        <w:kinsoku w:val="0"/>
        <w:overflowPunct w:val="0"/>
        <w:ind w:left="720" w:right="720"/>
        <w:jc w:val="both"/>
        <w:rPr>
          <w:rFonts w:ascii="Arial" w:hAnsi="Arial" w:cs="Arial"/>
          <w:sz w:val="24"/>
          <w:szCs w:val="24"/>
        </w:rPr>
      </w:pPr>
    </w:p>
    <w:p w:rsidR="001D2745" w:rsidRDefault="001D2745" w:rsidP="009F1721">
      <w:pPr>
        <w:pStyle w:val="BodyText"/>
        <w:tabs>
          <w:tab w:val="left" w:pos="1190"/>
        </w:tabs>
        <w:kinsoku w:val="0"/>
        <w:overflowPunct w:val="0"/>
        <w:spacing w:before="17"/>
        <w:ind w:left="720" w:right="127"/>
        <w:jc w:val="both"/>
        <w:rPr>
          <w:rFonts w:ascii="Arial" w:hAnsi="Arial" w:cs="Arial"/>
          <w:sz w:val="24"/>
          <w:szCs w:val="24"/>
        </w:rPr>
      </w:pPr>
      <w:r w:rsidRPr="00472E2F">
        <w:rPr>
          <w:rFonts w:ascii="Arial" w:hAnsi="Arial" w:cs="Arial"/>
          <w:b/>
          <w:sz w:val="24"/>
          <w:szCs w:val="24"/>
        </w:rPr>
        <w:t>Response:</w:t>
      </w:r>
      <w:r w:rsidRPr="00472E2F">
        <w:rPr>
          <w:rFonts w:ascii="Arial" w:hAnsi="Arial" w:cs="Arial"/>
          <w:sz w:val="24"/>
          <w:szCs w:val="24"/>
        </w:rPr>
        <w:t xml:space="preserve"> </w:t>
      </w:r>
      <w:r w:rsidR="0045579F">
        <w:rPr>
          <w:rFonts w:ascii="Arial" w:hAnsi="Arial" w:cs="Arial"/>
          <w:sz w:val="24"/>
          <w:szCs w:val="24"/>
        </w:rPr>
        <w:t xml:space="preserve"> </w:t>
      </w:r>
      <w:r w:rsidRPr="00472E2F">
        <w:rPr>
          <w:rFonts w:ascii="Arial" w:hAnsi="Arial" w:cs="Arial"/>
          <w:sz w:val="24"/>
          <w:szCs w:val="24"/>
        </w:rPr>
        <w:t>This is contradicted by judicial admissions o</w:t>
      </w:r>
      <w:r w:rsidR="00096D65" w:rsidRPr="00472E2F">
        <w:rPr>
          <w:rFonts w:ascii="Arial" w:hAnsi="Arial" w:cs="Arial"/>
          <w:sz w:val="24"/>
          <w:szCs w:val="24"/>
        </w:rPr>
        <w:t>f</w:t>
      </w:r>
      <w:r w:rsidRPr="00472E2F">
        <w:rPr>
          <w:rFonts w:ascii="Arial" w:hAnsi="Arial" w:cs="Arial"/>
          <w:sz w:val="24"/>
          <w:szCs w:val="24"/>
        </w:rPr>
        <w:t xml:space="preserve"> defendants.  Hamed did enter into the record "evidence of personal liability for any partnership obligation" in the form of a deposition of Fathi Yusuf that stated, among other admissions:</w:t>
      </w:r>
    </w:p>
    <w:p w:rsidR="009F1721" w:rsidRPr="00472E2F" w:rsidRDefault="009F1721" w:rsidP="009F1721">
      <w:pPr>
        <w:pStyle w:val="BodyText"/>
        <w:tabs>
          <w:tab w:val="left" w:pos="1190"/>
        </w:tabs>
        <w:kinsoku w:val="0"/>
        <w:overflowPunct w:val="0"/>
        <w:spacing w:before="17"/>
        <w:ind w:left="720" w:right="127"/>
        <w:jc w:val="both"/>
        <w:rPr>
          <w:rFonts w:ascii="Arial" w:hAnsi="Arial" w:cs="Arial"/>
          <w:sz w:val="24"/>
          <w:szCs w:val="24"/>
        </w:rPr>
      </w:pPr>
    </w:p>
    <w:p w:rsidR="001D2745" w:rsidRPr="00472E2F" w:rsidRDefault="001D2745" w:rsidP="006833F4">
      <w:pPr>
        <w:pStyle w:val="BodyText"/>
        <w:tabs>
          <w:tab w:val="left" w:pos="1190"/>
        </w:tabs>
        <w:kinsoku w:val="0"/>
        <w:overflowPunct w:val="0"/>
        <w:ind w:left="1440" w:right="720"/>
        <w:jc w:val="both"/>
        <w:rPr>
          <w:rStyle w:val="Emphasis"/>
          <w:rFonts w:ascii="Arial" w:hAnsi="Arial" w:cs="Arial"/>
          <w:sz w:val="24"/>
          <w:szCs w:val="24"/>
        </w:rPr>
      </w:pPr>
      <w:r w:rsidRPr="00472E2F">
        <w:rPr>
          <w:rFonts w:ascii="Arial" w:hAnsi="Arial" w:cs="Arial"/>
          <w:sz w:val="24"/>
          <w:szCs w:val="24"/>
        </w:rPr>
        <w:t xml:space="preserve">But I want you please to be aware that my partner’s with me since 1984, and up to now his name is not in my corporation. </w:t>
      </w:r>
      <w:r w:rsidR="0045579F">
        <w:rPr>
          <w:rFonts w:ascii="Arial" w:hAnsi="Arial" w:cs="Arial"/>
          <w:sz w:val="24"/>
          <w:szCs w:val="24"/>
        </w:rPr>
        <w:t xml:space="preserve"> </w:t>
      </w:r>
      <w:r w:rsidRPr="00472E2F">
        <w:rPr>
          <w:rFonts w:ascii="Arial" w:hAnsi="Arial" w:cs="Arial"/>
          <w:sz w:val="24"/>
          <w:szCs w:val="24"/>
        </w:rPr>
        <w:t>And that -- excuse me and that prove my honesty.</w:t>
      </w:r>
      <w:r w:rsidR="0045579F">
        <w:rPr>
          <w:rFonts w:ascii="Arial" w:hAnsi="Arial" w:cs="Arial"/>
          <w:sz w:val="24"/>
          <w:szCs w:val="24"/>
        </w:rPr>
        <w:t xml:space="preserve"> </w:t>
      </w:r>
      <w:r w:rsidRPr="00472E2F">
        <w:rPr>
          <w:rFonts w:ascii="Arial" w:hAnsi="Arial" w:cs="Arial"/>
          <w:sz w:val="24"/>
          <w:szCs w:val="24"/>
        </w:rPr>
        <w:t xml:space="preserve"> </w:t>
      </w:r>
      <w:proofErr w:type="gramStart"/>
      <w:r w:rsidRPr="00472E2F">
        <w:rPr>
          <w:rFonts w:ascii="Arial" w:hAnsi="Arial" w:cs="Arial"/>
          <w:sz w:val="24"/>
          <w:szCs w:val="24"/>
        </w:rPr>
        <w:t>Because if I was not honest, my brother-in-law will not let me control his 50 percent.</w:t>
      </w:r>
      <w:proofErr w:type="gramEnd"/>
      <w:r w:rsidR="0045579F">
        <w:rPr>
          <w:rFonts w:ascii="Arial" w:hAnsi="Arial" w:cs="Arial"/>
          <w:sz w:val="24"/>
          <w:szCs w:val="24"/>
        </w:rPr>
        <w:t xml:space="preserve"> </w:t>
      </w:r>
      <w:r w:rsidRPr="00472E2F">
        <w:rPr>
          <w:rFonts w:ascii="Arial" w:hAnsi="Arial" w:cs="Arial"/>
          <w:sz w:val="24"/>
          <w:szCs w:val="24"/>
        </w:rPr>
        <w:t xml:space="preserve"> </w:t>
      </w:r>
      <w:r w:rsidRPr="00472E2F">
        <w:rPr>
          <w:rFonts w:ascii="Arial" w:hAnsi="Arial" w:cs="Arial"/>
          <w:sz w:val="24"/>
          <w:szCs w:val="24"/>
        </w:rPr>
        <w:lastRenderedPageBreak/>
        <w:t xml:space="preserve">And I know very well, my wife knows, my children knows, that </w:t>
      </w:r>
      <w:r w:rsidRPr="00472E2F">
        <w:rPr>
          <w:rStyle w:val="Strong"/>
          <w:rFonts w:ascii="Arial" w:hAnsi="Arial" w:cs="Arial"/>
          <w:sz w:val="24"/>
          <w:szCs w:val="24"/>
        </w:rPr>
        <w:t xml:space="preserve">whatever </w:t>
      </w:r>
      <w:r w:rsidRPr="00472E2F">
        <w:rPr>
          <w:rStyle w:val="Strong"/>
          <w:rFonts w:ascii="Arial" w:hAnsi="Arial" w:cs="Arial"/>
          <w:sz w:val="24"/>
          <w:szCs w:val="24"/>
          <w:u w:val="single"/>
        </w:rPr>
        <w:t>Plaza Extra</w:t>
      </w:r>
      <w:r w:rsidRPr="00472E2F">
        <w:rPr>
          <w:rStyle w:val="Strong"/>
          <w:rFonts w:ascii="Arial" w:hAnsi="Arial" w:cs="Arial"/>
          <w:sz w:val="24"/>
          <w:szCs w:val="24"/>
        </w:rPr>
        <w:t xml:space="preserve"> owns in assets, in receivable or payable, we have a 50 percent partner</w:t>
      </w:r>
      <w:r w:rsidRPr="00472E2F">
        <w:rPr>
          <w:rFonts w:ascii="Arial" w:hAnsi="Arial" w:cs="Arial"/>
          <w:sz w:val="24"/>
          <w:szCs w:val="24"/>
        </w:rPr>
        <w:t>."</w:t>
      </w:r>
      <w:r w:rsidR="008275F9">
        <w:rPr>
          <w:rFonts w:ascii="Arial" w:hAnsi="Arial" w:cs="Arial"/>
          <w:sz w:val="24"/>
          <w:szCs w:val="24"/>
        </w:rPr>
        <w:t xml:space="preserve"> </w:t>
      </w:r>
      <w:r w:rsidRPr="00472E2F">
        <w:rPr>
          <w:rFonts w:ascii="Arial" w:hAnsi="Arial" w:cs="Arial"/>
          <w:sz w:val="24"/>
          <w:szCs w:val="24"/>
        </w:rPr>
        <w:t xml:space="preserve"> (</w:t>
      </w:r>
      <w:r w:rsidRPr="00472E2F">
        <w:rPr>
          <w:rStyle w:val="Emphasis"/>
          <w:rFonts w:ascii="Arial" w:hAnsi="Arial" w:cs="Arial"/>
          <w:sz w:val="24"/>
          <w:szCs w:val="24"/>
        </w:rPr>
        <w:t>Reply re Opposition to Motion to Remand, Dist. Ct. Docket during Remand, DE19-14.)</w:t>
      </w:r>
    </w:p>
    <w:p w:rsidR="00D66595" w:rsidRPr="00472E2F" w:rsidRDefault="00D66595" w:rsidP="001D2745">
      <w:pPr>
        <w:pStyle w:val="BodyText"/>
        <w:tabs>
          <w:tab w:val="left" w:pos="1190"/>
        </w:tabs>
        <w:kinsoku w:val="0"/>
        <w:overflowPunct w:val="0"/>
        <w:ind w:left="720" w:right="720"/>
        <w:jc w:val="both"/>
        <w:rPr>
          <w:rFonts w:ascii="Arial" w:hAnsi="Arial" w:cs="Arial"/>
          <w:sz w:val="24"/>
          <w:szCs w:val="24"/>
        </w:rPr>
      </w:pPr>
    </w:p>
    <w:p w:rsidR="00096D65" w:rsidRPr="006833F4" w:rsidRDefault="001D2745" w:rsidP="006833F4">
      <w:pPr>
        <w:pStyle w:val="BodyText"/>
        <w:tabs>
          <w:tab w:val="left" w:pos="1190"/>
        </w:tabs>
        <w:kinsoku w:val="0"/>
        <w:overflowPunct w:val="0"/>
        <w:ind w:left="720"/>
        <w:jc w:val="both"/>
        <w:rPr>
          <w:rFonts w:ascii="Arial" w:hAnsi="Arial" w:cs="Arial"/>
          <w:sz w:val="24"/>
          <w:szCs w:val="24"/>
        </w:rPr>
      </w:pPr>
      <w:r w:rsidRPr="00472E2F">
        <w:rPr>
          <w:rFonts w:ascii="Arial" w:hAnsi="Arial" w:cs="Arial"/>
          <w:sz w:val="24"/>
          <w:szCs w:val="24"/>
        </w:rPr>
        <w:t xml:space="preserve">Also entered into evidence was the testimony of Hamed in the hearing transcript cited above that he had </w:t>
      </w:r>
      <w:r w:rsidR="00096D65" w:rsidRPr="00472E2F">
        <w:rPr>
          <w:rFonts w:ascii="Arial" w:hAnsi="Arial" w:cs="Arial"/>
          <w:sz w:val="24"/>
          <w:szCs w:val="24"/>
        </w:rPr>
        <w:t>agreed to be liable for half of the loans</w:t>
      </w:r>
      <w:r w:rsidR="00096D65" w:rsidRPr="00684B38">
        <w:rPr>
          <w:rFonts w:ascii="Arial" w:hAnsi="Arial" w:cs="Arial"/>
          <w:sz w:val="24"/>
          <w:szCs w:val="24"/>
        </w:rPr>
        <w:t xml:space="preserve">. </w:t>
      </w:r>
      <w:r w:rsidR="00684B38">
        <w:rPr>
          <w:rFonts w:ascii="Arial" w:hAnsi="Arial" w:cs="Arial"/>
          <w:sz w:val="24"/>
          <w:szCs w:val="24"/>
        </w:rPr>
        <w:t>1/25 Tr. p 204-209.</w:t>
      </w:r>
      <w:r w:rsidR="00E838D8">
        <w:rPr>
          <w:rFonts w:ascii="Arial" w:hAnsi="Arial" w:cs="Arial"/>
          <w:b/>
          <w:sz w:val="24"/>
          <w:szCs w:val="24"/>
        </w:rPr>
        <w:t xml:space="preserve"> </w:t>
      </w:r>
      <w:r w:rsidR="00096D65" w:rsidRPr="00472E2F">
        <w:rPr>
          <w:rFonts w:ascii="Arial" w:hAnsi="Arial" w:cs="Arial"/>
          <w:sz w:val="24"/>
          <w:szCs w:val="24"/>
        </w:rPr>
        <w:t xml:space="preserve">Similarly, Yusuf filed documents describing the business as a partnership to third parties, including his statement </w:t>
      </w:r>
      <w:r w:rsidR="001F14AB" w:rsidRPr="00472E2F">
        <w:rPr>
          <w:rFonts w:ascii="Arial" w:hAnsi="Arial" w:cs="Arial"/>
          <w:sz w:val="24"/>
          <w:szCs w:val="24"/>
        </w:rPr>
        <w:t>in</w:t>
      </w:r>
      <w:r w:rsidR="00E838D8">
        <w:rPr>
          <w:rFonts w:ascii="Arial" w:hAnsi="Arial" w:cs="Arial"/>
          <w:sz w:val="24"/>
          <w:szCs w:val="24"/>
        </w:rPr>
        <w:t xml:space="preserve"> the </w:t>
      </w:r>
      <w:proofErr w:type="spellStart"/>
      <w:r w:rsidR="00E838D8" w:rsidRPr="00E838D8">
        <w:rPr>
          <w:rFonts w:ascii="Arial" w:hAnsi="Arial" w:cs="Arial"/>
          <w:i/>
          <w:sz w:val="24"/>
          <w:szCs w:val="24"/>
        </w:rPr>
        <w:t>Id</w:t>
      </w:r>
      <w:r w:rsidR="007153E2">
        <w:rPr>
          <w:rFonts w:ascii="Arial" w:hAnsi="Arial" w:cs="Arial"/>
          <w:i/>
          <w:sz w:val="24"/>
          <w:szCs w:val="24"/>
        </w:rPr>
        <w:t>h</w:t>
      </w:r>
      <w:r w:rsidR="00E838D8" w:rsidRPr="00E838D8">
        <w:rPr>
          <w:rFonts w:ascii="Arial" w:hAnsi="Arial" w:cs="Arial"/>
          <w:i/>
          <w:sz w:val="24"/>
          <w:szCs w:val="24"/>
        </w:rPr>
        <w:t>e</w:t>
      </w:r>
      <w:r w:rsidR="007153E2">
        <w:rPr>
          <w:rFonts w:ascii="Arial" w:hAnsi="Arial" w:cs="Arial"/>
          <w:i/>
          <w:sz w:val="24"/>
          <w:szCs w:val="24"/>
        </w:rPr>
        <w:t>i</w:t>
      </w:r>
      <w:r w:rsidR="00E838D8" w:rsidRPr="00E838D8">
        <w:rPr>
          <w:rFonts w:ascii="Arial" w:hAnsi="Arial" w:cs="Arial"/>
          <w:i/>
          <w:sz w:val="24"/>
          <w:szCs w:val="24"/>
        </w:rPr>
        <w:t>l</w:t>
      </w:r>
      <w:r w:rsidR="007153E2">
        <w:rPr>
          <w:rFonts w:ascii="Arial" w:hAnsi="Arial" w:cs="Arial"/>
          <w:i/>
          <w:sz w:val="24"/>
          <w:szCs w:val="24"/>
        </w:rPr>
        <w:t>eh</w:t>
      </w:r>
      <w:proofErr w:type="spellEnd"/>
      <w:r w:rsidR="00E838D8" w:rsidRPr="00E838D8">
        <w:rPr>
          <w:rFonts w:ascii="Arial" w:hAnsi="Arial" w:cs="Arial"/>
          <w:i/>
          <w:sz w:val="24"/>
          <w:szCs w:val="24"/>
        </w:rPr>
        <w:t xml:space="preserve"> </w:t>
      </w:r>
      <w:r w:rsidR="00E838D8">
        <w:rPr>
          <w:rFonts w:ascii="Arial" w:hAnsi="Arial" w:cs="Arial"/>
          <w:sz w:val="24"/>
          <w:szCs w:val="24"/>
        </w:rPr>
        <w:t>case as follows</w:t>
      </w:r>
      <w:r w:rsidR="00096D65" w:rsidRPr="006833F4">
        <w:t xml:space="preserve"> </w:t>
      </w:r>
      <w:r w:rsidR="00096D65" w:rsidRPr="006833F4">
        <w:rPr>
          <w:rFonts w:ascii="Arial" w:hAnsi="Arial" w:cs="Arial"/>
          <w:sz w:val="24"/>
          <w:szCs w:val="24"/>
        </w:rPr>
        <w:t>(</w:t>
      </w:r>
      <w:proofErr w:type="spellStart"/>
      <w:r w:rsidR="00096D65" w:rsidRPr="006833F4">
        <w:rPr>
          <w:rFonts w:ascii="Arial" w:hAnsi="Arial" w:cs="Arial"/>
          <w:sz w:val="24"/>
          <w:szCs w:val="24"/>
        </w:rPr>
        <w:t>PEx</w:t>
      </w:r>
      <w:proofErr w:type="spellEnd"/>
      <w:r w:rsidR="00096D65" w:rsidRPr="006833F4">
        <w:rPr>
          <w:rFonts w:ascii="Arial" w:hAnsi="Arial" w:cs="Arial"/>
          <w:sz w:val="24"/>
          <w:szCs w:val="24"/>
        </w:rPr>
        <w:t xml:space="preserve"> 29 at p 15):</w:t>
      </w:r>
    </w:p>
    <w:p w:rsidR="009F1721" w:rsidRPr="00472E2F" w:rsidRDefault="009F1721" w:rsidP="001F14AB">
      <w:pPr>
        <w:pStyle w:val="ListParagraph"/>
        <w:widowControl w:val="0"/>
        <w:ind w:right="720"/>
        <w:contextualSpacing w:val="0"/>
        <w:jc w:val="both"/>
        <w:rPr>
          <w:rFonts w:ascii="Arial" w:hAnsi="Arial" w:cs="Arial"/>
          <w:color w:val="000000" w:themeColor="text1"/>
          <w:sz w:val="24"/>
          <w:szCs w:val="24"/>
        </w:rPr>
      </w:pPr>
    </w:p>
    <w:p w:rsidR="00D66595" w:rsidRPr="00472E2F" w:rsidRDefault="00096D65" w:rsidP="00974BAD">
      <w:pPr>
        <w:widowControl w:val="0"/>
        <w:ind w:left="1440" w:right="720"/>
        <w:jc w:val="both"/>
        <w:rPr>
          <w:rFonts w:ascii="Arial" w:hAnsi="Arial" w:cs="Arial"/>
          <w:color w:val="000000" w:themeColor="text1"/>
          <w:sz w:val="24"/>
          <w:szCs w:val="24"/>
        </w:rPr>
      </w:pPr>
      <w:r w:rsidRPr="00472E2F">
        <w:rPr>
          <w:rFonts w:ascii="Arial" w:hAnsi="Arial" w:cs="Arial"/>
          <w:color w:val="000000" w:themeColor="text1"/>
          <w:sz w:val="24"/>
          <w:szCs w:val="24"/>
        </w:rPr>
        <w:t xml:space="preserve">The </w:t>
      </w:r>
      <w:proofErr w:type="spellStart"/>
      <w:r w:rsidRPr="00472E2F">
        <w:rPr>
          <w:rFonts w:ascii="Arial" w:hAnsi="Arial" w:cs="Arial"/>
          <w:color w:val="000000" w:themeColor="text1"/>
          <w:sz w:val="24"/>
          <w:szCs w:val="24"/>
        </w:rPr>
        <w:t>Hameds</w:t>
      </w:r>
      <w:proofErr w:type="spellEnd"/>
      <w:r w:rsidRPr="00472E2F">
        <w:rPr>
          <w:rFonts w:ascii="Arial" w:hAnsi="Arial" w:cs="Arial"/>
          <w:color w:val="000000" w:themeColor="text1"/>
          <w:sz w:val="24"/>
          <w:szCs w:val="24"/>
        </w:rPr>
        <w:t xml:space="preserve"> and Mr. Yusuf worked 18 hour days for free, put their credit on the line, </w:t>
      </w:r>
      <w:r w:rsidRPr="00472E2F">
        <w:rPr>
          <w:rFonts w:ascii="Arial" w:hAnsi="Arial" w:cs="Arial"/>
          <w:b/>
          <w:color w:val="000000" w:themeColor="text1"/>
          <w:sz w:val="24"/>
          <w:szCs w:val="24"/>
        </w:rPr>
        <w:t>gave personal guarantees to vendors</w:t>
      </w:r>
      <w:r w:rsidRPr="00472E2F">
        <w:rPr>
          <w:rFonts w:ascii="Arial" w:hAnsi="Arial" w:cs="Arial"/>
          <w:color w:val="000000" w:themeColor="text1"/>
          <w:sz w:val="24"/>
          <w:szCs w:val="24"/>
        </w:rPr>
        <w:t>, and did everything they could to make a profit.</w:t>
      </w:r>
    </w:p>
    <w:p w:rsidR="00096D65" w:rsidRPr="00472E2F" w:rsidRDefault="00096D65" w:rsidP="001F14AB">
      <w:pPr>
        <w:widowControl w:val="0"/>
        <w:ind w:left="1440" w:right="720"/>
        <w:jc w:val="both"/>
        <w:rPr>
          <w:rFonts w:ascii="Arial" w:hAnsi="Arial" w:cs="Arial"/>
          <w:color w:val="000000" w:themeColor="text1"/>
          <w:sz w:val="24"/>
          <w:szCs w:val="24"/>
        </w:rPr>
      </w:pPr>
      <w:r w:rsidRPr="00472E2F">
        <w:rPr>
          <w:rFonts w:ascii="Arial" w:hAnsi="Arial" w:cs="Arial"/>
          <w:color w:val="000000" w:themeColor="text1"/>
          <w:sz w:val="24"/>
          <w:szCs w:val="24"/>
        </w:rPr>
        <w:t xml:space="preserve"> </w:t>
      </w:r>
    </w:p>
    <w:p w:rsidR="00096D65" w:rsidRPr="00472E2F" w:rsidRDefault="00096D65" w:rsidP="006833F4">
      <w:pPr>
        <w:pStyle w:val="ListParagraph"/>
        <w:widowControl w:val="0"/>
        <w:contextualSpacing w:val="0"/>
        <w:jc w:val="both"/>
        <w:rPr>
          <w:rFonts w:ascii="Arial" w:hAnsi="Arial" w:cs="Arial"/>
          <w:color w:val="000000" w:themeColor="text1"/>
          <w:sz w:val="24"/>
          <w:szCs w:val="24"/>
        </w:rPr>
      </w:pPr>
      <w:r w:rsidRPr="00472E2F">
        <w:rPr>
          <w:rFonts w:ascii="Arial" w:hAnsi="Arial" w:cs="Arial"/>
          <w:color w:val="000000" w:themeColor="text1"/>
          <w:sz w:val="24"/>
          <w:szCs w:val="24"/>
        </w:rPr>
        <w:t xml:space="preserve">Yusuf acknowledged that these joint efforts in the St. Thomas store paid off, stating: </w:t>
      </w:r>
      <w:r w:rsidR="007153E2">
        <w:rPr>
          <w:rFonts w:ascii="Arial" w:hAnsi="Arial" w:cs="Arial"/>
          <w:color w:val="000000" w:themeColor="text1"/>
          <w:sz w:val="24"/>
          <w:szCs w:val="24"/>
        </w:rPr>
        <w:t xml:space="preserve"> </w:t>
      </w:r>
      <w:r w:rsidRPr="00472E2F">
        <w:rPr>
          <w:rFonts w:ascii="Arial" w:hAnsi="Arial" w:cs="Arial"/>
          <w:color w:val="000000" w:themeColor="text1"/>
          <w:sz w:val="24"/>
          <w:szCs w:val="24"/>
        </w:rPr>
        <w:t xml:space="preserve">"The </w:t>
      </w:r>
      <w:proofErr w:type="spellStart"/>
      <w:r w:rsidRPr="00472E2F">
        <w:rPr>
          <w:rFonts w:ascii="Arial" w:hAnsi="Arial" w:cs="Arial"/>
          <w:color w:val="000000" w:themeColor="text1"/>
          <w:sz w:val="24"/>
          <w:szCs w:val="24"/>
        </w:rPr>
        <w:t>Hameds</w:t>
      </w:r>
      <w:proofErr w:type="spellEnd"/>
      <w:r w:rsidRPr="00472E2F">
        <w:rPr>
          <w:rFonts w:ascii="Arial" w:hAnsi="Arial" w:cs="Arial"/>
          <w:color w:val="000000" w:themeColor="text1"/>
          <w:sz w:val="24"/>
          <w:szCs w:val="24"/>
        </w:rPr>
        <w:t xml:space="preserve"> and I were able to turn the store around by the last part of 1994." </w:t>
      </w:r>
      <w:r w:rsidR="007153E2">
        <w:rPr>
          <w:rFonts w:ascii="Arial" w:hAnsi="Arial" w:cs="Arial"/>
          <w:color w:val="000000" w:themeColor="text1"/>
          <w:sz w:val="24"/>
          <w:szCs w:val="24"/>
        </w:rPr>
        <w:t xml:space="preserve"> </w:t>
      </w:r>
      <w:proofErr w:type="spellStart"/>
      <w:r w:rsidRPr="00472E2F">
        <w:rPr>
          <w:rFonts w:ascii="Arial" w:hAnsi="Arial" w:cs="Arial"/>
          <w:color w:val="000000" w:themeColor="text1"/>
          <w:sz w:val="24"/>
          <w:szCs w:val="24"/>
        </w:rPr>
        <w:t>Depo</w:t>
      </w:r>
      <w:proofErr w:type="spellEnd"/>
      <w:r w:rsidRPr="00472E2F">
        <w:rPr>
          <w:rFonts w:ascii="Arial" w:hAnsi="Arial" w:cs="Arial"/>
          <w:color w:val="000000" w:themeColor="text1"/>
          <w:sz w:val="24"/>
          <w:szCs w:val="24"/>
        </w:rPr>
        <w:t xml:space="preserve"> Exhibit 6 to </w:t>
      </w:r>
      <w:proofErr w:type="spellStart"/>
      <w:r w:rsidRPr="00472E2F">
        <w:rPr>
          <w:rFonts w:ascii="Arial" w:hAnsi="Arial" w:cs="Arial"/>
          <w:color w:val="000000" w:themeColor="text1"/>
          <w:sz w:val="24"/>
          <w:szCs w:val="24"/>
        </w:rPr>
        <w:t>PEx</w:t>
      </w:r>
      <w:proofErr w:type="spellEnd"/>
      <w:r w:rsidRPr="00472E2F">
        <w:rPr>
          <w:rFonts w:ascii="Arial" w:hAnsi="Arial" w:cs="Arial"/>
          <w:color w:val="000000" w:themeColor="text1"/>
          <w:sz w:val="24"/>
          <w:szCs w:val="24"/>
        </w:rPr>
        <w:t xml:space="preserve"> 1, ¶ 41.</w:t>
      </w:r>
    </w:p>
    <w:p w:rsidR="006D0A7F" w:rsidRDefault="006D0A7F" w:rsidP="00E25551">
      <w:pPr>
        <w:pStyle w:val="BodyText"/>
        <w:widowControl/>
        <w:tabs>
          <w:tab w:val="left" w:pos="1190"/>
        </w:tabs>
        <w:kinsoku w:val="0"/>
        <w:overflowPunct w:val="0"/>
        <w:jc w:val="both"/>
        <w:rPr>
          <w:rFonts w:ascii="Arial" w:hAnsi="Arial" w:cs="Arial"/>
          <w:b/>
          <w:color w:val="000000" w:themeColor="text1"/>
          <w:sz w:val="24"/>
          <w:szCs w:val="24"/>
        </w:rPr>
      </w:pPr>
    </w:p>
    <w:p w:rsidR="007B634C" w:rsidRPr="00472E2F" w:rsidRDefault="00E25551" w:rsidP="00E25551">
      <w:pPr>
        <w:pStyle w:val="BodyText"/>
        <w:widowControl/>
        <w:tabs>
          <w:tab w:val="left" w:pos="1190"/>
        </w:tabs>
        <w:kinsoku w:val="0"/>
        <w:overflowPunct w:val="0"/>
        <w:jc w:val="both"/>
        <w:rPr>
          <w:rFonts w:ascii="Arial" w:hAnsi="Arial" w:cs="Arial"/>
          <w:i/>
          <w:iCs/>
          <w:sz w:val="24"/>
          <w:szCs w:val="24"/>
        </w:rPr>
      </w:pPr>
      <w:r w:rsidRPr="00E25551">
        <w:rPr>
          <w:rFonts w:ascii="Arial" w:hAnsi="Arial" w:cs="Arial"/>
          <w:b/>
          <w:sz w:val="24"/>
          <w:szCs w:val="24"/>
        </w:rPr>
        <w:t>CSOF</w:t>
      </w:r>
      <w:r w:rsidR="001F14AB" w:rsidRPr="00472E2F">
        <w:rPr>
          <w:rFonts w:ascii="Arial" w:hAnsi="Arial" w:cs="Arial"/>
          <w:b/>
          <w:sz w:val="24"/>
          <w:szCs w:val="24"/>
        </w:rPr>
        <w:t xml:space="preserve"> 68</w:t>
      </w:r>
      <w:r w:rsidR="001F14AB" w:rsidRPr="006833F4">
        <w:rPr>
          <w:rFonts w:ascii="Arial" w:hAnsi="Arial" w:cs="Arial"/>
          <w:b/>
          <w:sz w:val="24"/>
          <w:szCs w:val="24"/>
        </w:rPr>
        <w:t>.</w:t>
      </w:r>
      <w:r w:rsidR="001F14AB" w:rsidRPr="00472E2F">
        <w:rPr>
          <w:rFonts w:ascii="Arial" w:hAnsi="Arial" w:cs="Arial"/>
          <w:sz w:val="24"/>
          <w:szCs w:val="24"/>
        </w:rPr>
        <w:t xml:space="preserve">  </w:t>
      </w:r>
      <w:r w:rsidR="007B634C" w:rsidRPr="00472E2F">
        <w:rPr>
          <w:rFonts w:ascii="Arial" w:hAnsi="Arial" w:cs="Arial"/>
          <w:sz w:val="24"/>
          <w:szCs w:val="24"/>
        </w:rPr>
        <w:t xml:space="preserve">Moreover, with respect to the control and management of the supermarket, Mohammad Hamed confirmed that there is no right of joint control or management; instead, </w:t>
      </w:r>
      <w:r w:rsidR="007B634C" w:rsidRPr="00472E2F">
        <w:rPr>
          <w:rFonts w:ascii="Arial" w:hAnsi="Arial" w:cs="Arial"/>
          <w:i/>
          <w:iCs/>
          <w:sz w:val="24"/>
          <w:szCs w:val="24"/>
        </w:rPr>
        <w:t>"Mr. [Fathi</w:t>
      </w:r>
      <w:r w:rsidR="007F60D3">
        <w:rPr>
          <w:rFonts w:ascii="Arial" w:hAnsi="Arial" w:cs="Arial"/>
          <w:i/>
          <w:iCs/>
          <w:sz w:val="24"/>
          <w:szCs w:val="24"/>
        </w:rPr>
        <w:t>]</w:t>
      </w:r>
      <w:r w:rsidR="007B634C" w:rsidRPr="00472E2F">
        <w:rPr>
          <w:rFonts w:ascii="Arial" w:hAnsi="Arial" w:cs="Arial"/>
          <w:i/>
          <w:iCs/>
          <w:sz w:val="24"/>
          <w:szCs w:val="24"/>
        </w:rPr>
        <w:t xml:space="preserve"> Yusuf, he</w:t>
      </w:r>
      <w:r w:rsidR="001F14AB" w:rsidRPr="00472E2F">
        <w:rPr>
          <w:rFonts w:ascii="Arial" w:hAnsi="Arial" w:cs="Arial"/>
          <w:i/>
          <w:iCs/>
          <w:sz w:val="24"/>
          <w:szCs w:val="24"/>
        </w:rPr>
        <w:t xml:space="preserve"> is in cha</w:t>
      </w:r>
      <w:r w:rsidR="003E37E3">
        <w:rPr>
          <w:rFonts w:ascii="Arial" w:hAnsi="Arial" w:cs="Arial"/>
          <w:i/>
          <w:iCs/>
          <w:sz w:val="24"/>
          <w:szCs w:val="24"/>
        </w:rPr>
        <w:t>r</w:t>
      </w:r>
      <w:r w:rsidR="001F14AB" w:rsidRPr="00472E2F">
        <w:rPr>
          <w:rFonts w:ascii="Arial" w:hAnsi="Arial" w:cs="Arial"/>
          <w:i/>
          <w:iCs/>
          <w:sz w:val="24"/>
          <w:szCs w:val="24"/>
        </w:rPr>
        <w:t>ge of everybody</w:t>
      </w:r>
      <w:r w:rsidR="001964D5">
        <w:rPr>
          <w:rFonts w:ascii="Arial" w:hAnsi="Arial" w:cs="Arial"/>
          <w:i/>
          <w:iCs/>
          <w:sz w:val="24"/>
          <w:szCs w:val="24"/>
        </w:rPr>
        <w:t>”</w:t>
      </w:r>
      <w:r w:rsidR="007B634C" w:rsidRPr="00472E2F">
        <w:rPr>
          <w:rFonts w:ascii="Arial" w:hAnsi="Arial" w:cs="Arial"/>
          <w:i/>
          <w:iCs/>
          <w:sz w:val="24"/>
          <w:szCs w:val="24"/>
        </w:rPr>
        <w:t xml:space="preserve"> </w:t>
      </w:r>
      <w:r w:rsidR="007B634C" w:rsidRPr="00472E2F">
        <w:rPr>
          <w:rFonts w:ascii="Arial" w:hAnsi="Arial" w:cs="Arial"/>
          <w:sz w:val="24"/>
          <w:szCs w:val="24"/>
        </w:rPr>
        <w:t xml:space="preserve">and in charge of </w:t>
      </w:r>
      <w:r w:rsidR="007B634C" w:rsidRPr="00472E2F">
        <w:rPr>
          <w:rFonts w:ascii="Arial" w:hAnsi="Arial" w:cs="Arial"/>
          <w:i/>
          <w:iCs/>
          <w:sz w:val="24"/>
          <w:szCs w:val="24"/>
        </w:rPr>
        <w:t>"all</w:t>
      </w:r>
      <w:r w:rsidR="001F14AB" w:rsidRPr="00472E2F">
        <w:rPr>
          <w:rFonts w:ascii="Arial" w:hAnsi="Arial" w:cs="Arial"/>
          <w:i/>
          <w:iCs/>
          <w:sz w:val="24"/>
          <w:szCs w:val="24"/>
        </w:rPr>
        <w:t xml:space="preserve"> </w:t>
      </w:r>
      <w:r w:rsidR="007B634C" w:rsidRPr="00472E2F">
        <w:rPr>
          <w:rFonts w:ascii="Arial" w:hAnsi="Arial" w:cs="Arial"/>
          <w:i/>
          <w:iCs/>
          <w:sz w:val="24"/>
          <w:szCs w:val="24"/>
        </w:rPr>
        <w:t xml:space="preserve">the three store[s]." </w:t>
      </w:r>
    </w:p>
    <w:p w:rsidR="001F14AB" w:rsidRPr="00472E2F" w:rsidRDefault="001F14AB" w:rsidP="001F14AB">
      <w:pPr>
        <w:pStyle w:val="BodyText"/>
        <w:tabs>
          <w:tab w:val="left" w:pos="1190"/>
        </w:tabs>
        <w:kinsoku w:val="0"/>
        <w:overflowPunct w:val="0"/>
        <w:ind w:left="720" w:right="720"/>
        <w:jc w:val="both"/>
        <w:rPr>
          <w:rFonts w:ascii="Arial" w:hAnsi="Arial" w:cs="Arial"/>
          <w:sz w:val="24"/>
          <w:szCs w:val="24"/>
        </w:rPr>
      </w:pPr>
    </w:p>
    <w:p w:rsidR="009D7E31" w:rsidRDefault="001F14AB" w:rsidP="00C82BB0">
      <w:pPr>
        <w:pStyle w:val="BodyText"/>
        <w:tabs>
          <w:tab w:val="left" w:pos="1206"/>
        </w:tabs>
        <w:kinsoku w:val="0"/>
        <w:overflowPunct w:val="0"/>
        <w:ind w:left="720"/>
        <w:jc w:val="both"/>
        <w:rPr>
          <w:rFonts w:ascii="Arial" w:hAnsi="Arial" w:cs="Arial"/>
          <w:sz w:val="24"/>
          <w:szCs w:val="24"/>
        </w:rPr>
      </w:pPr>
      <w:r w:rsidRPr="00472E2F">
        <w:rPr>
          <w:rFonts w:ascii="Arial" w:hAnsi="Arial" w:cs="Arial"/>
          <w:b/>
          <w:sz w:val="24"/>
          <w:szCs w:val="24"/>
        </w:rPr>
        <w:t>Response:</w:t>
      </w:r>
      <w:r w:rsidRPr="006833F4">
        <w:rPr>
          <w:rFonts w:ascii="Arial" w:hAnsi="Arial" w:cs="Arial"/>
          <w:sz w:val="24"/>
          <w:szCs w:val="24"/>
        </w:rPr>
        <w:t xml:space="preserve"> </w:t>
      </w:r>
      <w:r w:rsidR="00AD111F">
        <w:rPr>
          <w:rFonts w:ascii="Arial" w:hAnsi="Arial" w:cs="Arial"/>
          <w:sz w:val="24"/>
          <w:szCs w:val="24"/>
        </w:rPr>
        <w:t xml:space="preserve"> </w:t>
      </w:r>
      <w:r w:rsidRPr="00472E2F">
        <w:rPr>
          <w:rFonts w:ascii="Arial" w:hAnsi="Arial" w:cs="Arial"/>
          <w:sz w:val="24"/>
          <w:szCs w:val="24"/>
        </w:rPr>
        <w:t xml:space="preserve">Defendants have misquoted this so often they seem to believe it is true.  As was pointed out in </w:t>
      </w:r>
      <w:r w:rsidR="007773F8" w:rsidRPr="00472E2F">
        <w:rPr>
          <w:rFonts w:ascii="Arial" w:hAnsi="Arial" w:cs="Arial"/>
          <w:sz w:val="24"/>
          <w:szCs w:val="24"/>
        </w:rPr>
        <w:t xml:space="preserve">two different </w:t>
      </w:r>
      <w:r w:rsidRPr="00472E2F">
        <w:rPr>
          <w:rFonts w:ascii="Arial" w:hAnsi="Arial" w:cs="Arial"/>
          <w:sz w:val="24"/>
          <w:szCs w:val="24"/>
        </w:rPr>
        <w:t>V.I. Supreme</w:t>
      </w:r>
      <w:r w:rsidR="009D7E31" w:rsidRPr="00472E2F">
        <w:rPr>
          <w:rFonts w:ascii="Arial" w:hAnsi="Arial" w:cs="Arial"/>
          <w:sz w:val="24"/>
          <w:szCs w:val="24"/>
        </w:rPr>
        <w:t xml:space="preserve"> Court filings</w:t>
      </w:r>
      <w:r w:rsidR="00846396">
        <w:rPr>
          <w:rFonts w:ascii="Arial" w:hAnsi="Arial" w:cs="Arial"/>
          <w:sz w:val="24"/>
          <w:szCs w:val="24"/>
        </w:rPr>
        <w:t>—the Appellee’s brief and Appellee’s opposition to Motion to Stay---</w:t>
      </w:r>
      <w:r w:rsidR="009D7E31" w:rsidRPr="00472E2F">
        <w:rPr>
          <w:rFonts w:ascii="Arial" w:hAnsi="Arial" w:cs="Arial"/>
          <w:sz w:val="24"/>
          <w:szCs w:val="24"/>
        </w:rPr>
        <w:t xml:space="preserve"> that what was said was that Yusuf was "in charge </w:t>
      </w:r>
      <w:r w:rsidR="00846396">
        <w:rPr>
          <w:rFonts w:ascii="Arial" w:hAnsi="Arial" w:cs="Arial"/>
          <w:sz w:val="24"/>
          <w:szCs w:val="24"/>
        </w:rPr>
        <w:t>FOR everyone" not "OF everyone”.</w:t>
      </w:r>
      <w:r w:rsidR="007773F8" w:rsidRPr="00472E2F">
        <w:rPr>
          <w:rFonts w:ascii="Arial" w:hAnsi="Arial" w:cs="Arial"/>
          <w:sz w:val="24"/>
          <w:szCs w:val="24"/>
        </w:rPr>
        <w:t xml:space="preserve"> </w:t>
      </w:r>
      <w:r w:rsidR="00846396">
        <w:rPr>
          <w:rFonts w:ascii="Arial" w:hAnsi="Arial" w:cs="Arial"/>
          <w:sz w:val="24"/>
          <w:szCs w:val="24"/>
        </w:rPr>
        <w:t>These pleadings can be submitted if requested</w:t>
      </w:r>
      <w:r w:rsidR="009D7E31" w:rsidRPr="00472E2F">
        <w:rPr>
          <w:rFonts w:ascii="Arial" w:hAnsi="Arial" w:cs="Arial"/>
          <w:sz w:val="24"/>
          <w:szCs w:val="24"/>
        </w:rPr>
        <w:t xml:space="preserve">, </w:t>
      </w:r>
      <w:r w:rsidR="00846396">
        <w:rPr>
          <w:rFonts w:ascii="Arial" w:hAnsi="Arial" w:cs="Arial"/>
          <w:sz w:val="24"/>
          <w:szCs w:val="24"/>
        </w:rPr>
        <w:t xml:space="preserve">but the point </w:t>
      </w:r>
      <w:r w:rsidR="00CA01F7">
        <w:rPr>
          <w:rFonts w:ascii="Arial" w:hAnsi="Arial" w:cs="Arial"/>
          <w:sz w:val="24"/>
          <w:szCs w:val="24"/>
        </w:rPr>
        <w:t>i</w:t>
      </w:r>
      <w:r w:rsidR="009D7E31" w:rsidRPr="00472E2F">
        <w:rPr>
          <w:rFonts w:ascii="Arial" w:hAnsi="Arial" w:cs="Arial"/>
          <w:sz w:val="24"/>
          <w:szCs w:val="24"/>
        </w:rPr>
        <w:t xml:space="preserve">t </w:t>
      </w:r>
      <w:r w:rsidR="00846396">
        <w:rPr>
          <w:rFonts w:ascii="Arial" w:hAnsi="Arial" w:cs="Arial"/>
          <w:sz w:val="24"/>
          <w:szCs w:val="24"/>
        </w:rPr>
        <w:t xml:space="preserve">that the testimony cited by Defendants is misquoted a noted in </w:t>
      </w:r>
      <w:proofErr w:type="gramStart"/>
      <w:r w:rsidR="00846396">
        <w:rPr>
          <w:rFonts w:ascii="Arial" w:hAnsi="Arial" w:cs="Arial"/>
          <w:sz w:val="24"/>
          <w:szCs w:val="24"/>
        </w:rPr>
        <w:t>the cite</w:t>
      </w:r>
      <w:proofErr w:type="gramEnd"/>
      <w:r w:rsidR="00846396">
        <w:rPr>
          <w:rFonts w:ascii="Arial" w:hAnsi="Arial" w:cs="Arial"/>
          <w:sz w:val="24"/>
          <w:szCs w:val="24"/>
        </w:rPr>
        <w:t xml:space="preserve"> to the record by the Defendants. Moreover, it </w:t>
      </w:r>
      <w:r w:rsidR="009D7E31" w:rsidRPr="00472E2F">
        <w:rPr>
          <w:rFonts w:ascii="Arial" w:hAnsi="Arial" w:cs="Arial"/>
          <w:sz w:val="24"/>
          <w:szCs w:val="24"/>
        </w:rPr>
        <w:t xml:space="preserve">is </w:t>
      </w:r>
      <w:proofErr w:type="spellStart"/>
      <w:r w:rsidR="009D7E31" w:rsidRPr="00472E2F">
        <w:rPr>
          <w:rFonts w:ascii="Arial" w:hAnsi="Arial" w:cs="Arial"/>
          <w:sz w:val="24"/>
          <w:szCs w:val="24"/>
        </w:rPr>
        <w:t>uncontradicted</w:t>
      </w:r>
      <w:proofErr w:type="spellEnd"/>
      <w:r w:rsidR="009D7E31" w:rsidRPr="00472E2F">
        <w:rPr>
          <w:rFonts w:ascii="Arial" w:hAnsi="Arial" w:cs="Arial"/>
          <w:sz w:val="24"/>
          <w:szCs w:val="24"/>
        </w:rPr>
        <w:t xml:space="preserve"> in this</w:t>
      </w:r>
      <w:r w:rsidR="001077F9">
        <w:rPr>
          <w:rFonts w:ascii="Arial" w:hAnsi="Arial" w:cs="Arial"/>
          <w:sz w:val="24"/>
          <w:szCs w:val="24"/>
        </w:rPr>
        <w:t xml:space="preserve"> record that United filed a law</w:t>
      </w:r>
      <w:r w:rsidR="009D7E31" w:rsidRPr="00472E2F">
        <w:rPr>
          <w:rFonts w:ascii="Arial" w:hAnsi="Arial" w:cs="Arial"/>
          <w:sz w:val="24"/>
          <w:szCs w:val="24"/>
        </w:rPr>
        <w:t>suit earlier this year (</w:t>
      </w:r>
      <w:r w:rsidR="009D7E31" w:rsidRPr="00472E2F">
        <w:rPr>
          <w:rFonts w:ascii="Arial" w:hAnsi="Arial" w:cs="Arial"/>
          <w:i/>
          <w:sz w:val="24"/>
          <w:szCs w:val="24"/>
        </w:rPr>
        <w:t>United v. Wally Hamed</w:t>
      </w:r>
      <w:r w:rsidR="009D7E31" w:rsidRPr="00472E2F">
        <w:rPr>
          <w:rFonts w:ascii="Arial" w:hAnsi="Arial" w:cs="Arial"/>
          <w:sz w:val="24"/>
          <w:szCs w:val="24"/>
        </w:rPr>
        <w:t>, SX-13-CV-3, Complaint, January 8, 2013) in which it made the following admission:</w:t>
      </w:r>
    </w:p>
    <w:p w:rsidR="005947BA" w:rsidRPr="00472E2F" w:rsidRDefault="005947BA" w:rsidP="006F5C7B">
      <w:pPr>
        <w:pStyle w:val="BodyText"/>
        <w:tabs>
          <w:tab w:val="left" w:pos="1206"/>
        </w:tabs>
        <w:kinsoku w:val="0"/>
        <w:overflowPunct w:val="0"/>
        <w:ind w:left="140" w:right="143"/>
        <w:jc w:val="both"/>
        <w:rPr>
          <w:rFonts w:ascii="Arial" w:hAnsi="Arial" w:cs="Arial"/>
          <w:sz w:val="24"/>
          <w:szCs w:val="24"/>
        </w:rPr>
      </w:pPr>
    </w:p>
    <w:p w:rsidR="009D7E31" w:rsidRDefault="005947BA" w:rsidP="006833F4">
      <w:pPr>
        <w:widowControl w:val="0"/>
        <w:ind w:left="1440" w:right="720"/>
        <w:jc w:val="both"/>
        <w:rPr>
          <w:rFonts w:ascii="Arial" w:eastAsiaTheme="minorEastAsia" w:hAnsi="Arial" w:cs="Arial"/>
          <w:color w:val="212121"/>
          <w:sz w:val="24"/>
          <w:szCs w:val="24"/>
          <w:lang w:eastAsia="ja-JP"/>
        </w:rPr>
      </w:pPr>
      <w:r>
        <w:rPr>
          <w:rFonts w:ascii="Arial" w:eastAsiaTheme="minorEastAsia" w:hAnsi="Arial" w:cs="Arial"/>
          <w:color w:val="212121"/>
          <w:sz w:val="24"/>
          <w:szCs w:val="24"/>
          <w:lang w:eastAsia="ja-JP"/>
        </w:rPr>
        <w:t xml:space="preserve">     </w:t>
      </w:r>
      <w:r w:rsidR="009D7E31" w:rsidRPr="00472E2F">
        <w:rPr>
          <w:rFonts w:ascii="Arial" w:eastAsiaTheme="minorEastAsia" w:hAnsi="Arial" w:cs="Arial"/>
          <w:color w:val="212121"/>
          <w:sz w:val="24"/>
          <w:szCs w:val="24"/>
          <w:lang w:eastAsia="ja-JP"/>
        </w:rPr>
        <w:t xml:space="preserve">11. Sometime in 1986, Plaintiff United, through its shareholder and then President, Fathi Yusuf, entered into an oral agreement, whereby Plaintiff </w:t>
      </w:r>
      <w:r w:rsidR="009D7E31" w:rsidRPr="00472E2F">
        <w:rPr>
          <w:rFonts w:ascii="Arial" w:eastAsiaTheme="minorEastAsia" w:hAnsi="Arial" w:cs="Arial"/>
          <w:b/>
          <w:color w:val="212121"/>
          <w:sz w:val="24"/>
          <w:szCs w:val="24"/>
          <w:lang w:eastAsia="ja-JP"/>
        </w:rPr>
        <w:t>United and Defendant Hamed</w:t>
      </w:r>
      <w:r w:rsidR="009D7E31" w:rsidRPr="00472E2F">
        <w:rPr>
          <w:rFonts w:ascii="Arial" w:eastAsiaTheme="minorEastAsia" w:hAnsi="Arial" w:cs="Arial"/>
          <w:b/>
          <w:color w:val="3E3E3E"/>
          <w:sz w:val="24"/>
          <w:szCs w:val="24"/>
          <w:lang w:eastAsia="ja-JP"/>
        </w:rPr>
        <w:t>'</w:t>
      </w:r>
      <w:r w:rsidR="009D7E31" w:rsidRPr="00472E2F">
        <w:rPr>
          <w:rFonts w:ascii="Arial" w:eastAsiaTheme="minorEastAsia" w:hAnsi="Arial" w:cs="Arial"/>
          <w:b/>
          <w:color w:val="212121"/>
          <w:sz w:val="24"/>
          <w:szCs w:val="24"/>
          <w:lang w:eastAsia="ja-JP"/>
        </w:rPr>
        <w:t>s father, Mohammed Hamed, agreed to operate a grocery store business</w:t>
      </w:r>
      <w:r w:rsidR="009D7E31" w:rsidRPr="00472E2F">
        <w:rPr>
          <w:rFonts w:ascii="Arial" w:eastAsiaTheme="minorEastAsia" w:hAnsi="Arial" w:cs="Arial"/>
          <w:color w:val="212121"/>
          <w:sz w:val="24"/>
          <w:szCs w:val="24"/>
          <w:lang w:eastAsia="ja-JP"/>
        </w:rPr>
        <w:t>.</w:t>
      </w:r>
    </w:p>
    <w:p w:rsidR="001077F9" w:rsidRPr="00C82BB0" w:rsidRDefault="001077F9" w:rsidP="006833F4">
      <w:pPr>
        <w:widowControl w:val="0"/>
        <w:ind w:left="1440" w:right="720"/>
        <w:jc w:val="both"/>
        <w:rPr>
          <w:rFonts w:ascii="Arial" w:eastAsiaTheme="minorEastAsia" w:hAnsi="Arial" w:cs="Arial"/>
          <w:color w:val="212121"/>
          <w:sz w:val="8"/>
          <w:szCs w:val="8"/>
          <w:lang w:eastAsia="ja-JP"/>
        </w:rPr>
      </w:pPr>
    </w:p>
    <w:p w:rsidR="009D7E31" w:rsidRDefault="005947BA" w:rsidP="006833F4">
      <w:pPr>
        <w:widowControl w:val="0"/>
        <w:ind w:left="1440" w:right="720"/>
        <w:jc w:val="both"/>
        <w:rPr>
          <w:rFonts w:ascii="Arial" w:eastAsiaTheme="minorEastAsia" w:hAnsi="Arial" w:cs="Arial"/>
          <w:color w:val="212121"/>
          <w:sz w:val="24"/>
          <w:szCs w:val="24"/>
          <w:lang w:eastAsia="ja-JP"/>
        </w:rPr>
      </w:pPr>
      <w:r>
        <w:rPr>
          <w:rFonts w:ascii="Arial" w:eastAsiaTheme="minorEastAsia" w:hAnsi="Arial" w:cs="Arial"/>
          <w:color w:val="212121"/>
          <w:sz w:val="24"/>
          <w:szCs w:val="24"/>
          <w:lang w:eastAsia="ja-JP"/>
        </w:rPr>
        <w:t xml:space="preserve">     </w:t>
      </w:r>
      <w:r w:rsidR="009D7E31" w:rsidRPr="00472E2F">
        <w:rPr>
          <w:rFonts w:ascii="Arial" w:eastAsiaTheme="minorEastAsia" w:hAnsi="Arial" w:cs="Arial"/>
          <w:color w:val="212121"/>
          <w:sz w:val="24"/>
          <w:szCs w:val="24"/>
          <w:lang w:eastAsia="ja-JP"/>
        </w:rPr>
        <w:t xml:space="preserve">12. </w:t>
      </w:r>
      <w:r w:rsidR="009D7E31" w:rsidRPr="006833F4">
        <w:rPr>
          <w:rFonts w:ascii="Arial" w:eastAsiaTheme="minorEastAsia" w:hAnsi="Arial" w:cs="Arial"/>
          <w:iCs/>
          <w:color w:val="212121"/>
          <w:sz w:val="24"/>
          <w:szCs w:val="24"/>
          <w:lang w:eastAsia="ja-JP"/>
        </w:rPr>
        <w:t>A</w:t>
      </w:r>
      <w:r w:rsidR="009D7E31" w:rsidRPr="00472E2F">
        <w:rPr>
          <w:rFonts w:ascii="Arial" w:eastAsiaTheme="minorEastAsia" w:hAnsi="Arial" w:cs="Arial"/>
          <w:i/>
          <w:iCs/>
          <w:color w:val="212121"/>
          <w:sz w:val="24"/>
          <w:szCs w:val="24"/>
          <w:lang w:eastAsia="ja-JP"/>
        </w:rPr>
        <w:t xml:space="preserve">s </w:t>
      </w:r>
      <w:r w:rsidR="009D7E31" w:rsidRPr="00472E2F">
        <w:rPr>
          <w:rFonts w:ascii="Arial" w:eastAsiaTheme="minorEastAsia" w:hAnsi="Arial" w:cs="Arial"/>
          <w:color w:val="212121"/>
          <w:sz w:val="24"/>
          <w:szCs w:val="24"/>
          <w:lang w:eastAsia="ja-JP"/>
        </w:rPr>
        <w:t xml:space="preserve">a result of this oral agreement, </w:t>
      </w:r>
      <w:r w:rsidR="009D7E31" w:rsidRPr="00472E2F">
        <w:rPr>
          <w:rFonts w:ascii="Arial" w:eastAsiaTheme="minorEastAsia" w:hAnsi="Arial" w:cs="Arial"/>
          <w:b/>
          <w:color w:val="212121"/>
          <w:sz w:val="24"/>
          <w:szCs w:val="24"/>
          <w:lang w:eastAsia="ja-JP"/>
        </w:rPr>
        <w:t>Plaintiff United agreed to rent a portion of its real property, United Shopping Plaza, to this supermarket joint venture</w:t>
      </w:r>
      <w:r w:rsidR="009D7E31" w:rsidRPr="00472E2F">
        <w:rPr>
          <w:rFonts w:ascii="Arial" w:eastAsiaTheme="minorEastAsia" w:hAnsi="Arial" w:cs="Arial"/>
          <w:color w:val="212121"/>
          <w:sz w:val="24"/>
          <w:szCs w:val="24"/>
          <w:lang w:eastAsia="ja-JP"/>
        </w:rPr>
        <w:t>.</w:t>
      </w:r>
    </w:p>
    <w:p w:rsidR="001077F9" w:rsidRDefault="001077F9" w:rsidP="009D7E31">
      <w:pPr>
        <w:widowControl w:val="0"/>
        <w:ind w:left="720" w:right="720"/>
        <w:jc w:val="both"/>
        <w:rPr>
          <w:rFonts w:ascii="Arial" w:eastAsiaTheme="minorEastAsia" w:hAnsi="Arial" w:cs="Arial"/>
          <w:color w:val="212121"/>
          <w:sz w:val="24"/>
          <w:szCs w:val="24"/>
          <w:lang w:eastAsia="ja-JP"/>
        </w:rPr>
      </w:pPr>
    </w:p>
    <w:p w:rsidR="001077F9" w:rsidRPr="00472E2F" w:rsidRDefault="001077F9" w:rsidP="006833F4">
      <w:pPr>
        <w:widowControl w:val="0"/>
        <w:ind w:left="720"/>
        <w:jc w:val="both"/>
        <w:rPr>
          <w:rFonts w:ascii="Arial" w:eastAsiaTheme="minorEastAsia" w:hAnsi="Arial" w:cs="Arial"/>
          <w:color w:val="212121"/>
          <w:sz w:val="24"/>
          <w:szCs w:val="24"/>
          <w:lang w:eastAsia="ja-JP"/>
        </w:rPr>
      </w:pPr>
      <w:r>
        <w:rPr>
          <w:rFonts w:ascii="Arial" w:eastAsiaTheme="minorEastAsia" w:hAnsi="Arial" w:cs="Arial"/>
          <w:color w:val="212121"/>
          <w:sz w:val="24"/>
          <w:szCs w:val="24"/>
          <w:lang w:eastAsia="ja-JP"/>
        </w:rPr>
        <w:t>Rent notices for the store are still sent monthly to Mohammad Hamed as the person in charge of Plaza Extra Supermarkets.</w:t>
      </w:r>
    </w:p>
    <w:p w:rsidR="00E25551" w:rsidRDefault="00E25551" w:rsidP="001F14AB">
      <w:pPr>
        <w:pStyle w:val="BodyText"/>
        <w:tabs>
          <w:tab w:val="left" w:pos="1190"/>
        </w:tabs>
        <w:kinsoku w:val="0"/>
        <w:overflowPunct w:val="0"/>
        <w:spacing w:before="14" w:line="274" w:lineRule="exact"/>
        <w:ind w:right="136"/>
        <w:jc w:val="both"/>
        <w:rPr>
          <w:rFonts w:ascii="Arial" w:hAnsi="Arial" w:cs="Arial"/>
          <w:sz w:val="24"/>
          <w:szCs w:val="24"/>
        </w:rPr>
      </w:pPr>
    </w:p>
    <w:p w:rsidR="007B634C" w:rsidRPr="00472E2F" w:rsidRDefault="00E25551" w:rsidP="009F1721">
      <w:pPr>
        <w:pStyle w:val="BodyText"/>
        <w:widowControl/>
        <w:tabs>
          <w:tab w:val="left" w:pos="1194"/>
        </w:tabs>
        <w:kinsoku w:val="0"/>
        <w:overflowPunct w:val="0"/>
        <w:jc w:val="both"/>
        <w:rPr>
          <w:rFonts w:ascii="Arial" w:hAnsi="Arial" w:cs="Arial"/>
          <w:sz w:val="24"/>
          <w:szCs w:val="24"/>
        </w:rPr>
      </w:pPr>
      <w:r w:rsidRPr="00E25551">
        <w:rPr>
          <w:rFonts w:ascii="Arial" w:hAnsi="Arial" w:cs="Arial"/>
          <w:b/>
          <w:sz w:val="24"/>
          <w:szCs w:val="24"/>
        </w:rPr>
        <w:lastRenderedPageBreak/>
        <w:t>CSOF</w:t>
      </w:r>
      <w:r w:rsidR="0028648F" w:rsidRPr="00472E2F">
        <w:rPr>
          <w:rFonts w:ascii="Arial" w:hAnsi="Arial" w:cs="Arial"/>
          <w:b/>
          <w:sz w:val="24"/>
          <w:szCs w:val="24"/>
        </w:rPr>
        <w:t xml:space="preserve"> 69</w:t>
      </w:r>
      <w:r w:rsidR="0028648F" w:rsidRPr="006833F4">
        <w:rPr>
          <w:rFonts w:ascii="Arial" w:hAnsi="Arial" w:cs="Arial"/>
          <w:b/>
          <w:sz w:val="24"/>
          <w:szCs w:val="24"/>
        </w:rPr>
        <w:t>.</w:t>
      </w:r>
      <w:r w:rsidR="0061491D">
        <w:rPr>
          <w:rFonts w:ascii="Arial" w:hAnsi="Arial" w:cs="Arial"/>
          <w:sz w:val="24"/>
          <w:szCs w:val="24"/>
        </w:rPr>
        <w:t xml:space="preserve"> </w:t>
      </w:r>
      <w:r w:rsidR="0028648F" w:rsidRPr="00472E2F">
        <w:rPr>
          <w:rFonts w:ascii="Arial" w:hAnsi="Arial" w:cs="Arial"/>
          <w:sz w:val="24"/>
          <w:szCs w:val="24"/>
        </w:rPr>
        <w:t xml:space="preserve"> </w:t>
      </w:r>
      <w:r w:rsidR="007B634C" w:rsidRPr="00472E2F">
        <w:rPr>
          <w:rFonts w:ascii="Arial" w:hAnsi="Arial" w:cs="Arial"/>
          <w:sz w:val="24"/>
          <w:szCs w:val="24"/>
        </w:rPr>
        <w:t xml:space="preserve">Indeed, the </w:t>
      </w:r>
      <w:proofErr w:type="spellStart"/>
      <w:r w:rsidR="007B634C" w:rsidRPr="00472E2F">
        <w:rPr>
          <w:rFonts w:ascii="Arial" w:hAnsi="Arial" w:cs="Arial"/>
          <w:sz w:val="24"/>
          <w:szCs w:val="24"/>
        </w:rPr>
        <w:t>Hameds</w:t>
      </w:r>
      <w:proofErr w:type="spellEnd"/>
      <w:r w:rsidR="007B634C" w:rsidRPr="00472E2F">
        <w:rPr>
          <w:rFonts w:ascii="Arial" w:hAnsi="Arial" w:cs="Arial"/>
          <w:sz w:val="24"/>
          <w:szCs w:val="24"/>
        </w:rPr>
        <w:t xml:space="preserve"> -including Mohammad </w:t>
      </w:r>
      <w:proofErr w:type="spellStart"/>
      <w:r w:rsidR="007B634C" w:rsidRPr="00472E2F">
        <w:rPr>
          <w:rFonts w:ascii="Arial" w:hAnsi="Arial" w:cs="Arial"/>
          <w:sz w:val="24"/>
          <w:szCs w:val="24"/>
        </w:rPr>
        <w:t>Hamed</w:t>
      </w:r>
      <w:proofErr w:type="spellEnd"/>
      <w:r w:rsidR="007B634C" w:rsidRPr="00472E2F">
        <w:rPr>
          <w:rFonts w:ascii="Arial" w:hAnsi="Arial" w:cs="Arial"/>
          <w:sz w:val="24"/>
          <w:szCs w:val="24"/>
        </w:rPr>
        <w:t xml:space="preserve">- have not introduced into the record any evidence of a single filed partnership tax return, statement of partnership, or other regulated declaration or document containing the words "partner" or "partnership" </w:t>
      </w:r>
      <w:r w:rsidR="001077F9">
        <w:rPr>
          <w:rFonts w:ascii="Arial" w:hAnsi="Arial" w:cs="Arial"/>
          <w:sz w:val="24"/>
          <w:szCs w:val="24"/>
        </w:rPr>
        <w:t xml:space="preserve">in </w:t>
      </w:r>
      <w:r w:rsidR="00497CA3">
        <w:rPr>
          <w:rFonts w:ascii="Arial" w:hAnsi="Arial" w:cs="Arial"/>
          <w:sz w:val="24"/>
          <w:szCs w:val="24"/>
        </w:rPr>
        <w:t xml:space="preserve">the approximately </w:t>
      </w:r>
      <w:r w:rsidR="0028648F" w:rsidRPr="00472E2F">
        <w:rPr>
          <w:rFonts w:ascii="Arial" w:hAnsi="Arial" w:cs="Arial"/>
          <w:sz w:val="24"/>
          <w:szCs w:val="24"/>
        </w:rPr>
        <w:t>30</w:t>
      </w:r>
      <w:r w:rsidR="007B634C" w:rsidRPr="00472E2F">
        <w:rPr>
          <w:rFonts w:ascii="Arial" w:hAnsi="Arial" w:cs="Arial"/>
          <w:sz w:val="24"/>
          <w:szCs w:val="24"/>
        </w:rPr>
        <w:t xml:space="preserve"> year period during which they now claim a supposed partnership existed.</w:t>
      </w:r>
    </w:p>
    <w:p w:rsidR="00B97836" w:rsidRPr="00472E2F" w:rsidRDefault="00B97836" w:rsidP="0028648F">
      <w:pPr>
        <w:pStyle w:val="BodyText"/>
        <w:tabs>
          <w:tab w:val="left" w:pos="1194"/>
        </w:tabs>
        <w:kinsoku w:val="0"/>
        <w:overflowPunct w:val="0"/>
        <w:ind w:left="720" w:right="720"/>
        <w:jc w:val="both"/>
        <w:rPr>
          <w:rFonts w:ascii="Arial" w:hAnsi="Arial" w:cs="Arial"/>
          <w:sz w:val="24"/>
          <w:szCs w:val="24"/>
        </w:rPr>
      </w:pPr>
    </w:p>
    <w:p w:rsidR="00E25551" w:rsidRDefault="001077F9" w:rsidP="009F1721">
      <w:pPr>
        <w:pStyle w:val="BodyText"/>
        <w:widowControl/>
        <w:tabs>
          <w:tab w:val="left" w:pos="1194"/>
        </w:tabs>
        <w:kinsoku w:val="0"/>
        <w:overflowPunct w:val="0"/>
        <w:ind w:left="720"/>
        <w:jc w:val="both"/>
        <w:rPr>
          <w:rFonts w:ascii="Arial" w:hAnsi="Arial" w:cs="Arial"/>
          <w:sz w:val="24"/>
          <w:szCs w:val="24"/>
        </w:rPr>
      </w:pPr>
      <w:r>
        <w:rPr>
          <w:rFonts w:ascii="Arial" w:hAnsi="Arial" w:cs="Arial"/>
          <w:b/>
          <w:sz w:val="24"/>
          <w:szCs w:val="24"/>
        </w:rPr>
        <w:t>Response:</w:t>
      </w:r>
      <w:r w:rsidRPr="006833F4">
        <w:rPr>
          <w:rFonts w:ascii="Arial" w:hAnsi="Arial" w:cs="Arial"/>
          <w:sz w:val="24"/>
          <w:szCs w:val="24"/>
        </w:rPr>
        <w:t xml:space="preserve"> </w:t>
      </w:r>
      <w:r w:rsidR="00835820" w:rsidRPr="006833F4">
        <w:rPr>
          <w:rFonts w:ascii="Arial" w:hAnsi="Arial" w:cs="Arial"/>
          <w:sz w:val="24"/>
          <w:szCs w:val="24"/>
        </w:rPr>
        <w:t xml:space="preserve"> </w:t>
      </w:r>
      <w:r w:rsidR="0028648F" w:rsidRPr="00472E2F">
        <w:rPr>
          <w:rFonts w:ascii="Arial" w:hAnsi="Arial" w:cs="Arial"/>
          <w:sz w:val="24"/>
          <w:szCs w:val="24"/>
        </w:rPr>
        <w:t>As stated</w:t>
      </w:r>
      <w:r w:rsidR="00974BAD">
        <w:rPr>
          <w:rFonts w:ascii="Arial" w:hAnsi="Arial" w:cs="Arial"/>
          <w:sz w:val="24"/>
          <w:szCs w:val="24"/>
        </w:rPr>
        <w:t xml:space="preserve"> above</w:t>
      </w:r>
      <w:r w:rsidR="001A2D19">
        <w:rPr>
          <w:rFonts w:ascii="Arial" w:hAnsi="Arial" w:cs="Arial"/>
          <w:sz w:val="24"/>
          <w:szCs w:val="24"/>
        </w:rPr>
        <w:t xml:space="preserve"> in CSOF 11</w:t>
      </w:r>
      <w:r w:rsidR="00974BAD">
        <w:rPr>
          <w:rFonts w:ascii="Arial" w:hAnsi="Arial" w:cs="Arial"/>
          <w:sz w:val="24"/>
          <w:szCs w:val="24"/>
        </w:rPr>
        <w:t xml:space="preserve">, </w:t>
      </w:r>
      <w:r w:rsidR="0028648F" w:rsidRPr="00472E2F">
        <w:rPr>
          <w:rFonts w:ascii="Arial" w:hAnsi="Arial" w:cs="Arial"/>
          <w:sz w:val="24"/>
          <w:szCs w:val="24"/>
        </w:rPr>
        <w:t>Hamed's tax filings do show his partnership interest.</w:t>
      </w:r>
    </w:p>
    <w:p w:rsidR="009F1721" w:rsidRDefault="009F1721" w:rsidP="009F1721">
      <w:pPr>
        <w:pStyle w:val="BodyText"/>
        <w:widowControl/>
        <w:tabs>
          <w:tab w:val="left" w:pos="1194"/>
        </w:tabs>
        <w:kinsoku w:val="0"/>
        <w:overflowPunct w:val="0"/>
        <w:ind w:left="720"/>
        <w:jc w:val="both"/>
        <w:rPr>
          <w:rFonts w:ascii="Arial" w:hAnsi="Arial" w:cs="Arial"/>
          <w:sz w:val="24"/>
          <w:szCs w:val="24"/>
        </w:rPr>
      </w:pPr>
    </w:p>
    <w:p w:rsidR="007B634C" w:rsidRPr="00472E2F" w:rsidRDefault="00E25551" w:rsidP="009F1721">
      <w:pPr>
        <w:pStyle w:val="BodyText"/>
        <w:widowControl/>
        <w:tabs>
          <w:tab w:val="left" w:pos="1194"/>
        </w:tabs>
        <w:kinsoku w:val="0"/>
        <w:overflowPunct w:val="0"/>
        <w:jc w:val="both"/>
        <w:rPr>
          <w:rFonts w:ascii="Arial" w:hAnsi="Arial" w:cs="Arial"/>
          <w:sz w:val="24"/>
          <w:szCs w:val="24"/>
        </w:rPr>
      </w:pPr>
      <w:r w:rsidRPr="00E25551">
        <w:rPr>
          <w:rFonts w:ascii="Arial" w:hAnsi="Arial" w:cs="Arial"/>
          <w:b/>
          <w:sz w:val="24"/>
          <w:szCs w:val="24"/>
        </w:rPr>
        <w:t>CSOF</w:t>
      </w:r>
      <w:r w:rsidR="0028648F" w:rsidRPr="00472E2F">
        <w:rPr>
          <w:rFonts w:ascii="Arial" w:hAnsi="Arial" w:cs="Arial"/>
          <w:b/>
          <w:sz w:val="24"/>
          <w:szCs w:val="24"/>
        </w:rPr>
        <w:t xml:space="preserve"> 70</w:t>
      </w:r>
      <w:r w:rsidR="00472E2F" w:rsidRPr="006833F4">
        <w:rPr>
          <w:rFonts w:ascii="Arial" w:hAnsi="Arial" w:cs="Arial"/>
          <w:b/>
          <w:sz w:val="24"/>
          <w:szCs w:val="24"/>
        </w:rPr>
        <w:t>.</w:t>
      </w:r>
      <w:r w:rsidR="0028648F" w:rsidRPr="00472E2F">
        <w:rPr>
          <w:rFonts w:ascii="Arial" w:hAnsi="Arial" w:cs="Arial"/>
          <w:sz w:val="24"/>
          <w:szCs w:val="24"/>
        </w:rPr>
        <w:t xml:space="preserve"> </w:t>
      </w:r>
      <w:r w:rsidR="00ED0989">
        <w:rPr>
          <w:rFonts w:ascii="Arial" w:hAnsi="Arial" w:cs="Arial"/>
          <w:sz w:val="24"/>
          <w:szCs w:val="24"/>
        </w:rPr>
        <w:t xml:space="preserve"> </w:t>
      </w:r>
      <w:r w:rsidR="007B634C" w:rsidRPr="00472E2F">
        <w:rPr>
          <w:rFonts w:ascii="Arial" w:hAnsi="Arial" w:cs="Arial"/>
          <w:sz w:val="24"/>
          <w:szCs w:val="24"/>
        </w:rPr>
        <w:t>Mohammad Hamed has not introduced into the record any evidence of a single document establishing that (a) he ever received a share of the supermarket profits at any time over the past 26 years, as opposed to a salary as a regular employee; or (b) United Corporation d/b/a Plaza Extra or Fathi Yusuf ever shared with or distributed to the plaintiff any profits.</w:t>
      </w:r>
    </w:p>
    <w:p w:rsidR="0028648F" w:rsidRPr="00472E2F" w:rsidRDefault="0028648F" w:rsidP="0028648F">
      <w:pPr>
        <w:pStyle w:val="BodyText"/>
        <w:tabs>
          <w:tab w:val="left" w:pos="1194"/>
        </w:tabs>
        <w:kinsoku w:val="0"/>
        <w:overflowPunct w:val="0"/>
        <w:ind w:left="720" w:right="720"/>
        <w:jc w:val="both"/>
        <w:rPr>
          <w:rFonts w:ascii="Arial" w:hAnsi="Arial" w:cs="Arial"/>
          <w:sz w:val="24"/>
          <w:szCs w:val="24"/>
        </w:rPr>
      </w:pPr>
    </w:p>
    <w:p w:rsidR="00E25551" w:rsidRDefault="0028648F" w:rsidP="001077F9">
      <w:pPr>
        <w:kinsoku w:val="0"/>
        <w:overflowPunct w:val="0"/>
        <w:ind w:left="720"/>
        <w:jc w:val="both"/>
        <w:rPr>
          <w:rFonts w:ascii="Arial" w:hAnsi="Arial" w:cs="Arial"/>
          <w:sz w:val="24"/>
          <w:szCs w:val="24"/>
        </w:rPr>
      </w:pPr>
      <w:r w:rsidRPr="009F1721">
        <w:rPr>
          <w:rFonts w:ascii="Arial" w:hAnsi="Arial" w:cs="Arial"/>
          <w:b/>
          <w:sz w:val="24"/>
          <w:szCs w:val="24"/>
        </w:rPr>
        <w:t>Response:</w:t>
      </w:r>
      <w:r w:rsidRPr="00472E2F">
        <w:rPr>
          <w:rFonts w:ascii="Arial" w:hAnsi="Arial" w:cs="Arial"/>
          <w:sz w:val="24"/>
          <w:szCs w:val="24"/>
        </w:rPr>
        <w:t xml:space="preserve">  This is a repeat of </w:t>
      </w:r>
      <w:r w:rsidR="001077F9">
        <w:rPr>
          <w:rFonts w:ascii="Arial" w:hAnsi="Arial" w:cs="Arial"/>
          <w:sz w:val="24"/>
          <w:szCs w:val="24"/>
        </w:rPr>
        <w:t>C</w:t>
      </w:r>
      <w:r w:rsidRPr="00472E2F">
        <w:rPr>
          <w:rFonts w:ascii="Arial" w:hAnsi="Arial" w:cs="Arial"/>
          <w:sz w:val="24"/>
          <w:szCs w:val="24"/>
        </w:rPr>
        <w:t>SOF 12, and Hamed re-states his response thereto</w:t>
      </w:r>
      <w:r w:rsidR="005947BA">
        <w:rPr>
          <w:rFonts w:ascii="Arial" w:hAnsi="Arial" w:cs="Arial"/>
          <w:sz w:val="24"/>
          <w:szCs w:val="24"/>
        </w:rPr>
        <w:t>.</w:t>
      </w:r>
    </w:p>
    <w:p w:rsidR="009F1721" w:rsidRDefault="009F1721" w:rsidP="009F1721">
      <w:pPr>
        <w:kinsoku w:val="0"/>
        <w:overflowPunct w:val="0"/>
        <w:jc w:val="both"/>
        <w:rPr>
          <w:rFonts w:ascii="Arial" w:hAnsi="Arial" w:cs="Arial"/>
          <w:sz w:val="24"/>
          <w:szCs w:val="24"/>
        </w:rPr>
      </w:pPr>
    </w:p>
    <w:p w:rsidR="0028648F" w:rsidRPr="00472E2F" w:rsidRDefault="00E25551" w:rsidP="009F1721">
      <w:pPr>
        <w:pStyle w:val="BodyText"/>
        <w:widowControl/>
        <w:tabs>
          <w:tab w:val="left" w:pos="1201"/>
        </w:tabs>
        <w:kinsoku w:val="0"/>
        <w:overflowPunct w:val="0"/>
        <w:jc w:val="both"/>
        <w:rPr>
          <w:rFonts w:ascii="Arial" w:hAnsi="Arial" w:cs="Arial"/>
          <w:sz w:val="24"/>
          <w:szCs w:val="24"/>
        </w:rPr>
      </w:pPr>
      <w:r w:rsidRPr="00E25551">
        <w:rPr>
          <w:rFonts w:ascii="Arial" w:hAnsi="Arial" w:cs="Arial"/>
          <w:b/>
          <w:sz w:val="24"/>
          <w:szCs w:val="24"/>
        </w:rPr>
        <w:t>CSOF</w:t>
      </w:r>
      <w:r w:rsidR="0028648F" w:rsidRPr="00472E2F">
        <w:rPr>
          <w:rFonts w:ascii="Arial" w:hAnsi="Arial" w:cs="Arial"/>
          <w:b/>
          <w:sz w:val="24"/>
          <w:szCs w:val="24"/>
        </w:rPr>
        <w:t xml:space="preserve"> 71</w:t>
      </w:r>
      <w:r w:rsidR="00472E2F" w:rsidRPr="006833F4">
        <w:rPr>
          <w:rFonts w:ascii="Arial" w:hAnsi="Arial" w:cs="Arial"/>
          <w:b/>
          <w:sz w:val="24"/>
          <w:szCs w:val="24"/>
        </w:rPr>
        <w:t>.</w:t>
      </w:r>
      <w:r w:rsidR="0028648F" w:rsidRPr="00472E2F">
        <w:rPr>
          <w:rFonts w:ascii="Arial" w:hAnsi="Arial" w:cs="Arial"/>
          <w:sz w:val="24"/>
          <w:szCs w:val="24"/>
        </w:rPr>
        <w:t xml:space="preserve"> </w:t>
      </w:r>
      <w:r w:rsidR="00AE4E4B">
        <w:rPr>
          <w:rFonts w:ascii="Arial" w:hAnsi="Arial" w:cs="Arial"/>
          <w:sz w:val="24"/>
          <w:szCs w:val="24"/>
        </w:rPr>
        <w:t xml:space="preserve"> </w:t>
      </w:r>
      <w:r w:rsidR="007B634C" w:rsidRPr="00472E2F">
        <w:rPr>
          <w:rFonts w:ascii="Arial" w:hAnsi="Arial" w:cs="Arial"/>
          <w:sz w:val="24"/>
          <w:szCs w:val="24"/>
        </w:rPr>
        <w:t xml:space="preserve">Waleed Hamed is an employee of United Corporation d/b/a Plaza Extra and started such employment in 1986 at United Corporation's Plaza Extra East </w:t>
      </w:r>
      <w:proofErr w:type="spellStart"/>
      <w:r w:rsidR="007B634C" w:rsidRPr="00472E2F">
        <w:rPr>
          <w:rFonts w:ascii="Arial" w:hAnsi="Arial" w:cs="Arial"/>
          <w:sz w:val="24"/>
          <w:szCs w:val="24"/>
        </w:rPr>
        <w:t>Sion</w:t>
      </w:r>
      <w:proofErr w:type="spellEnd"/>
      <w:r w:rsidR="007B634C" w:rsidRPr="00472E2F">
        <w:rPr>
          <w:rFonts w:ascii="Arial" w:hAnsi="Arial" w:cs="Arial"/>
          <w:sz w:val="24"/>
          <w:szCs w:val="24"/>
        </w:rPr>
        <w:t xml:space="preserve"> Farm location as a "bagger" and other such duties.</w:t>
      </w:r>
    </w:p>
    <w:p w:rsidR="007B634C" w:rsidRPr="00472E2F" w:rsidRDefault="007B634C" w:rsidP="007B634C">
      <w:pPr>
        <w:kinsoku w:val="0"/>
        <w:overflowPunct w:val="0"/>
        <w:spacing w:before="16" w:line="260" w:lineRule="exact"/>
        <w:rPr>
          <w:rFonts w:ascii="Arial" w:hAnsi="Arial" w:cs="Arial"/>
          <w:sz w:val="24"/>
          <w:szCs w:val="24"/>
        </w:rPr>
      </w:pPr>
    </w:p>
    <w:p w:rsidR="0062344A" w:rsidRPr="001077F9" w:rsidRDefault="000633D7" w:rsidP="001077F9">
      <w:pPr>
        <w:pStyle w:val="BodyText"/>
        <w:tabs>
          <w:tab w:val="left" w:pos="1206"/>
        </w:tabs>
        <w:kinsoku w:val="0"/>
        <w:overflowPunct w:val="0"/>
        <w:ind w:left="720" w:right="143"/>
        <w:jc w:val="both"/>
        <w:rPr>
          <w:rFonts w:ascii="Arial" w:hAnsi="Arial" w:cs="Arial"/>
          <w:sz w:val="24"/>
          <w:szCs w:val="24"/>
        </w:rPr>
      </w:pPr>
      <w:r w:rsidRPr="00472E2F">
        <w:rPr>
          <w:rFonts w:ascii="Arial" w:hAnsi="Arial" w:cs="Arial"/>
          <w:b/>
          <w:sz w:val="24"/>
          <w:szCs w:val="24"/>
        </w:rPr>
        <w:t>Response:</w:t>
      </w:r>
      <w:r w:rsidRPr="00472E2F">
        <w:rPr>
          <w:rFonts w:ascii="Arial" w:hAnsi="Arial" w:cs="Arial"/>
          <w:sz w:val="24"/>
          <w:szCs w:val="24"/>
        </w:rPr>
        <w:t xml:space="preserve"> </w:t>
      </w:r>
      <w:r w:rsidR="00AE4E4B">
        <w:rPr>
          <w:rFonts w:ascii="Arial" w:hAnsi="Arial" w:cs="Arial"/>
          <w:sz w:val="24"/>
          <w:szCs w:val="24"/>
        </w:rPr>
        <w:t xml:space="preserve"> </w:t>
      </w:r>
      <w:r w:rsidR="00DF3693" w:rsidRPr="00472E2F">
        <w:rPr>
          <w:rFonts w:ascii="Arial" w:hAnsi="Arial" w:cs="Arial"/>
          <w:sz w:val="24"/>
          <w:szCs w:val="24"/>
        </w:rPr>
        <w:t>Agreed</w:t>
      </w:r>
      <w:r w:rsidRPr="00472E2F">
        <w:rPr>
          <w:rFonts w:ascii="Arial" w:hAnsi="Arial" w:cs="Arial"/>
          <w:sz w:val="24"/>
          <w:szCs w:val="24"/>
        </w:rPr>
        <w:t xml:space="preserve"> that Waleed Hamed is an employee of Plaza Extra Supermarkets. </w:t>
      </w:r>
      <w:r w:rsidR="00AE4E4B">
        <w:rPr>
          <w:rFonts w:ascii="Arial" w:hAnsi="Arial" w:cs="Arial"/>
          <w:sz w:val="24"/>
          <w:szCs w:val="24"/>
        </w:rPr>
        <w:t xml:space="preserve"> </w:t>
      </w:r>
      <w:r w:rsidRPr="00472E2F">
        <w:rPr>
          <w:rFonts w:ascii="Arial" w:hAnsi="Arial" w:cs="Arial"/>
          <w:sz w:val="24"/>
          <w:szCs w:val="24"/>
        </w:rPr>
        <w:t>The statement that United "operates the business under the name 'Plaza Extra'" is a conclusion of law -- ultimately to be determined by this Court.</w:t>
      </w:r>
    </w:p>
    <w:p w:rsidR="00744D88" w:rsidRPr="00744D88" w:rsidRDefault="00744D88" w:rsidP="00F0357D">
      <w:pPr>
        <w:pStyle w:val="BodyText"/>
        <w:widowControl/>
        <w:tabs>
          <w:tab w:val="left" w:pos="1201"/>
        </w:tabs>
        <w:kinsoku w:val="0"/>
        <w:overflowPunct w:val="0"/>
        <w:jc w:val="both"/>
        <w:rPr>
          <w:rFonts w:ascii="Arial" w:hAnsi="Arial" w:cs="Arial"/>
          <w:sz w:val="24"/>
          <w:szCs w:val="24"/>
        </w:rPr>
      </w:pPr>
    </w:p>
    <w:p w:rsidR="000633D7" w:rsidRPr="00472E2F" w:rsidRDefault="00E25551" w:rsidP="009F1721">
      <w:pPr>
        <w:pStyle w:val="BodyText"/>
        <w:widowControl/>
        <w:jc w:val="both"/>
        <w:rPr>
          <w:rFonts w:ascii="Arial" w:hAnsi="Arial" w:cs="Arial"/>
          <w:sz w:val="24"/>
          <w:szCs w:val="24"/>
        </w:rPr>
      </w:pPr>
      <w:r w:rsidRPr="00E25551">
        <w:rPr>
          <w:rFonts w:ascii="Arial" w:hAnsi="Arial" w:cs="Arial"/>
          <w:b/>
          <w:sz w:val="24"/>
          <w:szCs w:val="24"/>
        </w:rPr>
        <w:t>CSOF</w:t>
      </w:r>
      <w:r w:rsidR="000633D7" w:rsidRPr="00472E2F">
        <w:rPr>
          <w:rFonts w:ascii="Arial" w:hAnsi="Arial" w:cs="Arial"/>
          <w:b/>
          <w:sz w:val="24"/>
          <w:szCs w:val="24"/>
        </w:rPr>
        <w:t xml:space="preserve"> 73</w:t>
      </w:r>
      <w:r w:rsidR="000633D7" w:rsidRPr="00472E2F">
        <w:rPr>
          <w:rFonts w:ascii="Arial" w:hAnsi="Arial" w:cs="Arial"/>
          <w:sz w:val="24"/>
          <w:szCs w:val="24"/>
        </w:rPr>
        <w:t xml:space="preserve">. </w:t>
      </w:r>
      <w:r w:rsidR="00963C21">
        <w:rPr>
          <w:rFonts w:ascii="Arial" w:hAnsi="Arial" w:cs="Arial"/>
          <w:sz w:val="24"/>
          <w:szCs w:val="24"/>
        </w:rPr>
        <w:t xml:space="preserve"> </w:t>
      </w:r>
      <w:r w:rsidR="007B634C" w:rsidRPr="00472E2F">
        <w:rPr>
          <w:rFonts w:ascii="Arial" w:hAnsi="Arial" w:cs="Arial"/>
          <w:sz w:val="24"/>
          <w:szCs w:val="24"/>
        </w:rPr>
        <w:t>Fathi Yusuf in fact is the only individual who has the "ultimate call" relating to the operations of United Corporation d/b/a Plaza Extra, i</w:t>
      </w:r>
      <w:r w:rsidR="001A3C5C">
        <w:rPr>
          <w:rFonts w:ascii="Arial" w:hAnsi="Arial" w:cs="Arial"/>
          <w:sz w:val="24"/>
          <w:szCs w:val="24"/>
        </w:rPr>
        <w:t xml:space="preserve">ncluding to ultimately resolve </w:t>
      </w:r>
      <w:r w:rsidR="007B634C" w:rsidRPr="00472E2F">
        <w:rPr>
          <w:rFonts w:ascii="Arial" w:hAnsi="Arial" w:cs="Arial"/>
          <w:sz w:val="24"/>
          <w:szCs w:val="24"/>
        </w:rPr>
        <w:t>any disagreements between the respective co-manager employees at the Plaza Extra Stores.</w:t>
      </w:r>
    </w:p>
    <w:p w:rsidR="000633D7" w:rsidRPr="00472E2F" w:rsidRDefault="000633D7" w:rsidP="000633D7">
      <w:pPr>
        <w:pStyle w:val="BodyText"/>
        <w:ind w:left="720" w:right="720"/>
        <w:jc w:val="both"/>
        <w:rPr>
          <w:rFonts w:ascii="Arial" w:hAnsi="Arial" w:cs="Arial"/>
          <w:sz w:val="24"/>
          <w:szCs w:val="24"/>
        </w:rPr>
      </w:pPr>
    </w:p>
    <w:p w:rsidR="00AE1ADE" w:rsidRDefault="00AE1ADE" w:rsidP="00F0357D">
      <w:pPr>
        <w:pStyle w:val="BodyText"/>
        <w:tabs>
          <w:tab w:val="left" w:pos="1201"/>
        </w:tabs>
        <w:kinsoku w:val="0"/>
        <w:overflowPunct w:val="0"/>
        <w:ind w:left="720" w:right="123"/>
        <w:jc w:val="both"/>
        <w:rPr>
          <w:rFonts w:ascii="Arial" w:hAnsi="Arial" w:cs="Arial"/>
          <w:sz w:val="24"/>
          <w:szCs w:val="24"/>
        </w:rPr>
      </w:pPr>
      <w:r w:rsidRPr="00AE1ADE">
        <w:rPr>
          <w:rFonts w:ascii="Arial" w:hAnsi="Arial" w:cs="Arial"/>
          <w:b/>
          <w:sz w:val="24"/>
          <w:szCs w:val="24"/>
        </w:rPr>
        <w:t>Response:</w:t>
      </w:r>
      <w:r w:rsidRPr="00472E2F">
        <w:rPr>
          <w:rFonts w:ascii="Arial" w:hAnsi="Arial" w:cs="Arial"/>
          <w:sz w:val="24"/>
          <w:szCs w:val="24"/>
        </w:rPr>
        <w:t xml:space="preserve"> </w:t>
      </w:r>
      <w:r w:rsidR="00DF2443" w:rsidRPr="003F128B">
        <w:rPr>
          <w:rFonts w:ascii="Arial" w:hAnsi="Arial" w:cs="Arial"/>
          <w:sz w:val="24"/>
          <w:szCs w:val="24"/>
          <w:lang w:eastAsia="ja-JP"/>
        </w:rPr>
        <w:t xml:space="preserve">This is a conclusion of law. </w:t>
      </w:r>
      <w:r w:rsidR="00963C21">
        <w:rPr>
          <w:rFonts w:ascii="Arial" w:hAnsi="Arial" w:cs="Arial"/>
          <w:sz w:val="24"/>
          <w:szCs w:val="24"/>
          <w:lang w:eastAsia="ja-JP"/>
        </w:rPr>
        <w:t xml:space="preserve"> </w:t>
      </w:r>
      <w:r w:rsidR="00DF2443">
        <w:rPr>
          <w:rFonts w:ascii="Arial" w:hAnsi="Arial" w:cs="Arial"/>
          <w:sz w:val="24"/>
          <w:szCs w:val="24"/>
          <w:lang w:eastAsia="ja-JP"/>
        </w:rPr>
        <w:t>T</w:t>
      </w:r>
      <w:r w:rsidR="00DF2443" w:rsidRPr="003F128B">
        <w:rPr>
          <w:rFonts w:ascii="Arial" w:hAnsi="Arial" w:cs="Arial"/>
          <w:sz w:val="24"/>
          <w:szCs w:val="24"/>
          <w:lang w:eastAsia="ja-JP"/>
        </w:rPr>
        <w:t xml:space="preserve">he person(s) </w:t>
      </w:r>
      <w:r w:rsidR="00DF2443" w:rsidRPr="003F128B">
        <w:rPr>
          <w:rFonts w:ascii="Arial" w:hAnsi="Arial" w:cs="Arial"/>
          <w:b/>
          <w:sz w:val="24"/>
          <w:szCs w:val="24"/>
          <w:lang w:eastAsia="ja-JP"/>
        </w:rPr>
        <w:t>"</w:t>
      </w:r>
      <w:r w:rsidR="00DF2443" w:rsidRPr="00744D88">
        <w:rPr>
          <w:rFonts w:ascii="Arial" w:hAnsi="Arial" w:cs="Arial"/>
          <w:sz w:val="24"/>
          <w:szCs w:val="24"/>
        </w:rPr>
        <w:t>ultimately responsible</w:t>
      </w:r>
      <w:r w:rsidR="00DF2443" w:rsidRPr="003F128B">
        <w:rPr>
          <w:rFonts w:ascii="Arial" w:hAnsi="Arial" w:cs="Arial"/>
          <w:sz w:val="24"/>
          <w:szCs w:val="24"/>
        </w:rPr>
        <w:t xml:space="preserve">" for </w:t>
      </w:r>
      <w:r w:rsidR="00DF2443">
        <w:rPr>
          <w:rFonts w:ascii="Arial" w:hAnsi="Arial" w:cs="Arial"/>
          <w:sz w:val="24"/>
          <w:szCs w:val="24"/>
        </w:rPr>
        <w:t>disputes</w:t>
      </w:r>
      <w:r w:rsidR="00DF2443" w:rsidRPr="003F128B">
        <w:rPr>
          <w:rFonts w:ascii="Arial" w:hAnsi="Arial" w:cs="Arial"/>
          <w:sz w:val="24"/>
          <w:szCs w:val="24"/>
        </w:rPr>
        <w:t xml:space="preserve"> in a partnership are the partners. </w:t>
      </w:r>
      <w:r w:rsidR="00963C21">
        <w:rPr>
          <w:rFonts w:ascii="Arial" w:hAnsi="Arial" w:cs="Arial"/>
          <w:sz w:val="24"/>
          <w:szCs w:val="24"/>
        </w:rPr>
        <w:t xml:space="preserve"> </w:t>
      </w:r>
      <w:r w:rsidR="00DF2443">
        <w:rPr>
          <w:rFonts w:ascii="Arial" w:hAnsi="Arial" w:cs="Arial"/>
          <w:sz w:val="24"/>
          <w:szCs w:val="24"/>
        </w:rPr>
        <w:t>Moreover, a</w:t>
      </w:r>
      <w:r>
        <w:rPr>
          <w:rFonts w:ascii="Arial" w:hAnsi="Arial" w:cs="Arial"/>
          <w:sz w:val="24"/>
          <w:szCs w:val="24"/>
        </w:rPr>
        <w:t>s</w:t>
      </w:r>
      <w:r w:rsidRPr="00472E2F">
        <w:rPr>
          <w:rFonts w:ascii="Arial" w:hAnsi="Arial" w:cs="Arial"/>
          <w:sz w:val="24"/>
          <w:szCs w:val="24"/>
        </w:rPr>
        <w:t xml:space="preserve"> the Court (PI, Findings of Fact</w:t>
      </w:r>
      <w:r>
        <w:rPr>
          <w:rFonts w:ascii="Arial" w:hAnsi="Arial" w:cs="Arial"/>
          <w:sz w:val="24"/>
          <w:szCs w:val="24"/>
        </w:rPr>
        <w:t xml:space="preserve"> </w:t>
      </w:r>
      <w:r w:rsidR="00963C21">
        <w:rPr>
          <w:rFonts w:ascii="Arial" w:hAnsi="Arial" w:cs="Arial"/>
          <w:sz w:val="24"/>
          <w:szCs w:val="24"/>
        </w:rPr>
        <w:t>p 6-7</w:t>
      </w:r>
      <w:r>
        <w:rPr>
          <w:rFonts w:ascii="Arial" w:hAnsi="Arial" w:cs="Arial"/>
          <w:sz w:val="24"/>
          <w:szCs w:val="24"/>
        </w:rPr>
        <w:t>,</w:t>
      </w:r>
      <w:r w:rsidRPr="00472E2F">
        <w:rPr>
          <w:rFonts w:ascii="Arial" w:hAnsi="Arial" w:cs="Arial"/>
          <w:sz w:val="24"/>
          <w:szCs w:val="24"/>
        </w:rPr>
        <w:t xml:space="preserve"> ¶¶ 19-21) </w:t>
      </w:r>
      <w:r>
        <w:rPr>
          <w:rFonts w:ascii="Arial" w:hAnsi="Arial" w:cs="Arial"/>
          <w:sz w:val="24"/>
          <w:szCs w:val="24"/>
        </w:rPr>
        <w:t>has found</w:t>
      </w:r>
      <w:r w:rsidRPr="00472E2F">
        <w:rPr>
          <w:rFonts w:ascii="Arial" w:hAnsi="Arial" w:cs="Arial"/>
          <w:sz w:val="24"/>
          <w:szCs w:val="24"/>
        </w:rPr>
        <w:t>:</w:t>
      </w:r>
    </w:p>
    <w:p w:rsidR="00DF2443" w:rsidRPr="00472E2F" w:rsidRDefault="00DF2443" w:rsidP="00F0357D">
      <w:pPr>
        <w:pStyle w:val="BodyText"/>
        <w:tabs>
          <w:tab w:val="left" w:pos="1201"/>
        </w:tabs>
        <w:kinsoku w:val="0"/>
        <w:overflowPunct w:val="0"/>
        <w:ind w:left="720" w:right="123"/>
        <w:jc w:val="both"/>
        <w:rPr>
          <w:rFonts w:ascii="Arial" w:hAnsi="Arial" w:cs="Arial"/>
          <w:sz w:val="24"/>
          <w:szCs w:val="24"/>
        </w:rPr>
      </w:pPr>
    </w:p>
    <w:p w:rsidR="00AE1ADE" w:rsidRDefault="00AE1ADE" w:rsidP="00F0357D">
      <w:pPr>
        <w:widowControl w:val="0"/>
        <w:ind w:left="1440" w:right="720"/>
        <w:jc w:val="both"/>
        <w:rPr>
          <w:rFonts w:ascii="Arial" w:hAnsi="Arial" w:cs="Arial"/>
          <w:i/>
          <w:iCs/>
          <w:color w:val="000000"/>
          <w:sz w:val="24"/>
          <w:szCs w:val="24"/>
        </w:rPr>
      </w:pPr>
      <w:r w:rsidRPr="00472E2F">
        <w:rPr>
          <w:rFonts w:ascii="Arial" w:hAnsi="Arial" w:cs="Arial"/>
          <w:color w:val="000000"/>
          <w:sz w:val="24"/>
          <w:szCs w:val="24"/>
        </w:rPr>
        <w:t>19. Hamed and Yusuf have jointly managed the stores by having one member of the Hamed family and one member of the Yusuf family co-manage each of the three Plaza Extra Supermarkets.</w:t>
      </w:r>
      <w:r w:rsidR="00963C21">
        <w:rPr>
          <w:rFonts w:ascii="Arial" w:hAnsi="Arial" w:cs="Arial"/>
          <w:color w:val="000000"/>
          <w:sz w:val="24"/>
          <w:szCs w:val="24"/>
        </w:rPr>
        <w:t xml:space="preserve"> </w:t>
      </w:r>
      <w:r w:rsidRPr="00472E2F">
        <w:rPr>
          <w:rFonts w:ascii="Arial" w:hAnsi="Arial" w:cs="Arial"/>
          <w:color w:val="000000"/>
          <w:sz w:val="24"/>
          <w:szCs w:val="24"/>
        </w:rPr>
        <w:t xml:space="preserve"> Originally, Hamed and Yusuf personally managed the first Plaza Extra store, with Hamed in charge of receiving, the warehouse and produce, and Yusuf taking care of the office. </w:t>
      </w:r>
      <w:r w:rsidRPr="00472E2F">
        <w:rPr>
          <w:rFonts w:ascii="Arial" w:hAnsi="Arial" w:cs="Arial"/>
          <w:i/>
          <w:iCs/>
          <w:color w:val="000000"/>
          <w:sz w:val="24"/>
          <w:szCs w:val="24"/>
        </w:rPr>
        <w:t>Tr. 26:11–19; 206:20–22, Jan. 25, 2013.</w:t>
      </w:r>
      <w:r w:rsidRPr="00472E2F">
        <w:rPr>
          <w:rFonts w:ascii="Arial" w:hAnsi="Arial" w:cs="Arial"/>
          <w:color w:val="000000"/>
          <w:sz w:val="24"/>
          <w:szCs w:val="24"/>
        </w:rPr>
        <w:t xml:space="preserve"> Yusuf’s management and control of the “office” was such that Hamed was completely removed from the financial aspects of the business, concerning which Hamed testified “I’m not sign no thing.... Fathi is the one, he sign. Mr. Yusuf the one he sign </w:t>
      </w:r>
      <w:r w:rsidRPr="00472E2F">
        <w:rPr>
          <w:rFonts w:ascii="Arial" w:hAnsi="Arial" w:cs="Arial"/>
          <w:color w:val="000000"/>
          <w:sz w:val="24"/>
          <w:szCs w:val="24"/>
        </w:rPr>
        <w:lastRenderedPageBreak/>
        <w:t xml:space="preserve">the loan, the first one and the second one.” </w:t>
      </w:r>
      <w:r w:rsidRPr="00472E2F">
        <w:rPr>
          <w:rFonts w:ascii="Arial" w:hAnsi="Arial" w:cs="Arial"/>
          <w:i/>
          <w:iCs/>
          <w:color w:val="000000"/>
          <w:sz w:val="24"/>
          <w:szCs w:val="24"/>
        </w:rPr>
        <w:t>Tr. 207:16–21, Jan. 25, 2013.</w:t>
      </w:r>
    </w:p>
    <w:p w:rsidR="00AE1ADE" w:rsidRPr="00C82BB0" w:rsidRDefault="00AE1ADE" w:rsidP="00F0357D">
      <w:pPr>
        <w:widowControl w:val="0"/>
        <w:ind w:left="1440" w:right="720"/>
        <w:jc w:val="both"/>
        <w:rPr>
          <w:rFonts w:ascii="Arial" w:hAnsi="Arial" w:cs="Arial"/>
          <w:i/>
          <w:iCs/>
          <w:color w:val="000000"/>
          <w:sz w:val="12"/>
          <w:szCs w:val="12"/>
        </w:rPr>
      </w:pPr>
    </w:p>
    <w:p w:rsidR="00AE1ADE" w:rsidRDefault="00AE1ADE" w:rsidP="00F0357D">
      <w:pPr>
        <w:widowControl w:val="0"/>
        <w:ind w:left="1440" w:right="720"/>
        <w:jc w:val="both"/>
        <w:rPr>
          <w:rFonts w:ascii="Arial" w:hAnsi="Arial" w:cs="Arial"/>
          <w:i/>
          <w:iCs/>
          <w:color w:val="000000"/>
          <w:sz w:val="24"/>
          <w:szCs w:val="24"/>
        </w:rPr>
      </w:pPr>
      <w:bookmarkStart w:id="0" w:name="co_pp_sp_999_4_1"/>
      <w:bookmarkEnd w:id="0"/>
      <w:r w:rsidRPr="00472E2F">
        <w:rPr>
          <w:rFonts w:ascii="Arial" w:hAnsi="Arial" w:cs="Arial"/>
          <w:color w:val="000000"/>
          <w:sz w:val="24"/>
          <w:szCs w:val="24"/>
        </w:rPr>
        <w:t xml:space="preserve">20. During recent years, in every store there is, at least, one Yusuf and one Hamed who co-manage all aspects of the operations of each store. </w:t>
      </w:r>
      <w:proofErr w:type="spellStart"/>
      <w:r w:rsidRPr="00472E2F">
        <w:rPr>
          <w:rFonts w:ascii="Arial" w:hAnsi="Arial" w:cs="Arial"/>
          <w:color w:val="000000"/>
          <w:sz w:val="24"/>
          <w:szCs w:val="24"/>
        </w:rPr>
        <w:t>Mafeed</w:t>
      </w:r>
      <w:proofErr w:type="spellEnd"/>
      <w:r w:rsidRPr="00472E2F">
        <w:rPr>
          <w:rFonts w:ascii="Arial" w:hAnsi="Arial" w:cs="Arial"/>
          <w:color w:val="000000"/>
          <w:sz w:val="24"/>
          <w:szCs w:val="24"/>
        </w:rPr>
        <w:t xml:space="preserve"> </w:t>
      </w:r>
      <w:proofErr w:type="spellStart"/>
      <w:r w:rsidRPr="00472E2F">
        <w:rPr>
          <w:rFonts w:ascii="Arial" w:hAnsi="Arial" w:cs="Arial"/>
          <w:color w:val="000000"/>
          <w:sz w:val="24"/>
          <w:szCs w:val="24"/>
        </w:rPr>
        <w:t>Hamed</w:t>
      </w:r>
      <w:proofErr w:type="spellEnd"/>
      <w:r w:rsidRPr="00472E2F">
        <w:rPr>
          <w:rFonts w:ascii="Arial" w:hAnsi="Arial" w:cs="Arial"/>
          <w:color w:val="000000"/>
          <w:sz w:val="24"/>
          <w:szCs w:val="24"/>
        </w:rPr>
        <w:t xml:space="preserve"> and Yusuf </w:t>
      </w:r>
      <w:proofErr w:type="spellStart"/>
      <w:r w:rsidRPr="00472E2F">
        <w:rPr>
          <w:rFonts w:ascii="Arial" w:hAnsi="Arial" w:cs="Arial"/>
          <w:color w:val="000000"/>
          <w:sz w:val="24"/>
          <w:szCs w:val="24"/>
        </w:rPr>
        <w:t>Yusuf</w:t>
      </w:r>
      <w:proofErr w:type="spellEnd"/>
      <w:r w:rsidRPr="00472E2F">
        <w:rPr>
          <w:rFonts w:ascii="Arial" w:hAnsi="Arial" w:cs="Arial"/>
          <w:color w:val="000000"/>
          <w:sz w:val="24"/>
          <w:szCs w:val="24"/>
        </w:rPr>
        <w:t xml:space="preserve"> have managed the Estate </w:t>
      </w:r>
      <w:proofErr w:type="spellStart"/>
      <w:r w:rsidRPr="00472E2F">
        <w:rPr>
          <w:rFonts w:ascii="Arial" w:hAnsi="Arial" w:cs="Arial"/>
          <w:color w:val="000000"/>
          <w:sz w:val="24"/>
          <w:szCs w:val="24"/>
        </w:rPr>
        <w:t>Sion</w:t>
      </w:r>
      <w:proofErr w:type="spellEnd"/>
      <w:r w:rsidRPr="00472E2F">
        <w:rPr>
          <w:rFonts w:ascii="Arial" w:hAnsi="Arial" w:cs="Arial"/>
          <w:color w:val="000000"/>
          <w:sz w:val="24"/>
          <w:szCs w:val="24"/>
        </w:rPr>
        <w:t xml:space="preserve"> Farm store along with Waleed Hamed. Waleed Hamed, </w:t>
      </w:r>
      <w:proofErr w:type="spellStart"/>
      <w:r w:rsidRPr="00472E2F">
        <w:rPr>
          <w:rFonts w:ascii="Arial" w:hAnsi="Arial" w:cs="Arial"/>
          <w:color w:val="000000"/>
          <w:sz w:val="24"/>
          <w:szCs w:val="24"/>
        </w:rPr>
        <w:t>Fathi</w:t>
      </w:r>
      <w:proofErr w:type="spellEnd"/>
      <w:r w:rsidRPr="00472E2F">
        <w:rPr>
          <w:rFonts w:ascii="Arial" w:hAnsi="Arial" w:cs="Arial"/>
          <w:color w:val="000000"/>
          <w:sz w:val="24"/>
          <w:szCs w:val="24"/>
        </w:rPr>
        <w:t xml:space="preserve"> Yusuf and </w:t>
      </w:r>
      <w:proofErr w:type="spellStart"/>
      <w:r w:rsidRPr="00472E2F">
        <w:rPr>
          <w:rFonts w:ascii="Arial" w:hAnsi="Arial" w:cs="Arial"/>
          <w:color w:val="000000"/>
          <w:sz w:val="24"/>
          <w:szCs w:val="24"/>
        </w:rPr>
        <w:t>Nejah</w:t>
      </w:r>
      <w:proofErr w:type="spellEnd"/>
      <w:r w:rsidRPr="00472E2F">
        <w:rPr>
          <w:rFonts w:ascii="Arial" w:hAnsi="Arial" w:cs="Arial"/>
          <w:color w:val="000000"/>
          <w:sz w:val="24"/>
          <w:szCs w:val="24"/>
        </w:rPr>
        <w:t xml:space="preserve"> Yusuf operate the St. Thomas store, and </w:t>
      </w:r>
      <w:proofErr w:type="spellStart"/>
      <w:r w:rsidRPr="00472E2F">
        <w:rPr>
          <w:rFonts w:ascii="Arial" w:hAnsi="Arial" w:cs="Arial"/>
          <w:color w:val="000000"/>
          <w:sz w:val="24"/>
          <w:szCs w:val="24"/>
        </w:rPr>
        <w:t>Hisham</w:t>
      </w:r>
      <w:proofErr w:type="spellEnd"/>
      <w:r w:rsidRPr="00472E2F">
        <w:rPr>
          <w:rFonts w:ascii="Arial" w:hAnsi="Arial" w:cs="Arial"/>
          <w:color w:val="000000"/>
          <w:sz w:val="24"/>
          <w:szCs w:val="24"/>
        </w:rPr>
        <w:t xml:space="preserve"> </w:t>
      </w:r>
      <w:proofErr w:type="spellStart"/>
      <w:r w:rsidRPr="00472E2F">
        <w:rPr>
          <w:rFonts w:ascii="Arial" w:hAnsi="Arial" w:cs="Arial"/>
          <w:color w:val="000000"/>
          <w:sz w:val="24"/>
          <w:szCs w:val="24"/>
        </w:rPr>
        <w:t>Hamed</w:t>
      </w:r>
      <w:proofErr w:type="spellEnd"/>
      <w:r w:rsidRPr="00472E2F">
        <w:rPr>
          <w:rFonts w:ascii="Arial" w:hAnsi="Arial" w:cs="Arial"/>
          <w:color w:val="000000"/>
          <w:sz w:val="24"/>
          <w:szCs w:val="24"/>
        </w:rPr>
        <w:t xml:space="preserve"> and </w:t>
      </w:r>
      <w:proofErr w:type="spellStart"/>
      <w:r w:rsidRPr="00472E2F">
        <w:rPr>
          <w:rFonts w:ascii="Arial" w:hAnsi="Arial" w:cs="Arial"/>
          <w:color w:val="000000"/>
          <w:sz w:val="24"/>
          <w:szCs w:val="24"/>
        </w:rPr>
        <w:t>Mahar</w:t>
      </w:r>
      <w:proofErr w:type="spellEnd"/>
      <w:r w:rsidRPr="00472E2F">
        <w:rPr>
          <w:rFonts w:ascii="Arial" w:hAnsi="Arial" w:cs="Arial"/>
          <w:color w:val="000000"/>
          <w:sz w:val="24"/>
          <w:szCs w:val="24"/>
        </w:rPr>
        <w:t xml:space="preserve"> Yusuf manage the Plaza West store on St. Croix. </w:t>
      </w:r>
      <w:r w:rsidRPr="00472E2F">
        <w:rPr>
          <w:rFonts w:ascii="Arial" w:hAnsi="Arial" w:cs="Arial"/>
          <w:i/>
          <w:iCs/>
          <w:color w:val="000000"/>
          <w:sz w:val="24"/>
          <w:szCs w:val="24"/>
        </w:rPr>
        <w:t>Tr. 31:6–35:11; 147:11–20; 160:10–22, Jan. 25, 2013,</w:t>
      </w:r>
      <w:r w:rsidRPr="00472E2F">
        <w:rPr>
          <w:rFonts w:ascii="Arial" w:hAnsi="Arial" w:cs="Arial"/>
          <w:color w:val="000000"/>
          <w:sz w:val="24"/>
          <w:szCs w:val="24"/>
        </w:rPr>
        <w:t xml:space="preserve"> and </w:t>
      </w:r>
      <w:r w:rsidRPr="00472E2F">
        <w:rPr>
          <w:rFonts w:ascii="Arial" w:hAnsi="Arial" w:cs="Arial"/>
          <w:i/>
          <w:iCs/>
          <w:color w:val="000000"/>
          <w:sz w:val="24"/>
          <w:szCs w:val="24"/>
        </w:rPr>
        <w:t>Tr. 33:6–17, Jan. 31, 2013.</w:t>
      </w:r>
    </w:p>
    <w:p w:rsidR="00AE1ADE" w:rsidRPr="00C82BB0" w:rsidRDefault="00AE1ADE" w:rsidP="00F0357D">
      <w:pPr>
        <w:widowControl w:val="0"/>
        <w:ind w:left="1440" w:right="720"/>
        <w:jc w:val="both"/>
        <w:rPr>
          <w:rFonts w:ascii="Arial" w:hAnsi="Arial" w:cs="Arial"/>
          <w:i/>
          <w:iCs/>
          <w:color w:val="000000"/>
          <w:sz w:val="12"/>
          <w:szCs w:val="12"/>
        </w:rPr>
      </w:pPr>
    </w:p>
    <w:p w:rsidR="00AE1ADE" w:rsidRPr="00472E2F" w:rsidRDefault="00AE1ADE" w:rsidP="00F0357D">
      <w:pPr>
        <w:widowControl w:val="0"/>
        <w:ind w:left="1440" w:right="720"/>
        <w:jc w:val="both"/>
        <w:rPr>
          <w:rFonts w:ascii="Arial" w:hAnsi="Arial" w:cs="Arial"/>
          <w:i/>
          <w:iCs/>
          <w:color w:val="000000"/>
          <w:sz w:val="24"/>
          <w:szCs w:val="24"/>
        </w:rPr>
      </w:pPr>
      <w:r w:rsidRPr="00472E2F">
        <w:rPr>
          <w:rFonts w:ascii="Arial" w:hAnsi="Arial" w:cs="Arial"/>
          <w:color w:val="000000"/>
          <w:sz w:val="24"/>
          <w:szCs w:val="24"/>
        </w:rPr>
        <w:t xml:space="preserve">21. In operating the “office,” Yusuf did not clearly delineate the separation between United “who owns United Shopping Plaza” and Plaza Extra, despite the fact that from the beginning Yusuf intended to and did “hold the supermarket for my personal use.” </w:t>
      </w:r>
      <w:proofErr w:type="spellStart"/>
      <w:proofErr w:type="gramStart"/>
      <w:r w:rsidRPr="00472E2F">
        <w:rPr>
          <w:rFonts w:ascii="Arial" w:hAnsi="Arial" w:cs="Arial"/>
          <w:i/>
          <w:iCs/>
          <w:color w:val="000000"/>
          <w:sz w:val="24"/>
          <w:szCs w:val="24"/>
        </w:rPr>
        <w:t>Pl.Ex</w:t>
      </w:r>
      <w:proofErr w:type="spellEnd"/>
      <w:r w:rsidRPr="00472E2F">
        <w:rPr>
          <w:rFonts w:ascii="Arial" w:hAnsi="Arial" w:cs="Arial"/>
          <w:i/>
          <w:iCs/>
          <w:color w:val="000000"/>
          <w:sz w:val="24"/>
          <w:szCs w:val="24"/>
        </w:rPr>
        <w:t>. 1, p. 8:1–7.</w:t>
      </w:r>
      <w:proofErr w:type="gramEnd"/>
      <w:r w:rsidRPr="00472E2F">
        <w:rPr>
          <w:rFonts w:ascii="Arial" w:hAnsi="Arial" w:cs="Arial"/>
          <w:color w:val="000000"/>
          <w:sz w:val="24"/>
          <w:szCs w:val="24"/>
        </w:rPr>
        <w:t xml:space="preserve"> Despite the facts that the supermarket used the trade name “Plaza Extra” registered to United (</w:t>
      </w:r>
      <w:proofErr w:type="spellStart"/>
      <w:r w:rsidRPr="00472E2F">
        <w:rPr>
          <w:rFonts w:ascii="Arial" w:hAnsi="Arial" w:cs="Arial"/>
          <w:i/>
          <w:iCs/>
          <w:color w:val="000000"/>
          <w:sz w:val="24"/>
          <w:szCs w:val="24"/>
        </w:rPr>
        <w:t>Pl.Ex</w:t>
      </w:r>
      <w:proofErr w:type="spellEnd"/>
      <w:r w:rsidRPr="00472E2F">
        <w:rPr>
          <w:rFonts w:ascii="Arial" w:hAnsi="Arial" w:cs="Arial"/>
          <w:i/>
          <w:iCs/>
          <w:color w:val="000000"/>
          <w:sz w:val="24"/>
          <w:szCs w:val="24"/>
        </w:rPr>
        <w:t>. 4,</w:t>
      </w:r>
      <w:r w:rsidRPr="00472E2F">
        <w:rPr>
          <w:rFonts w:ascii="Arial" w:hAnsi="Arial" w:cs="Arial"/>
          <w:color w:val="000000"/>
          <w:sz w:val="24"/>
          <w:szCs w:val="24"/>
        </w:rPr>
        <w:t xml:space="preserve"> ¶ </w:t>
      </w:r>
      <w:r w:rsidRPr="00472E2F">
        <w:rPr>
          <w:rFonts w:ascii="Arial" w:hAnsi="Arial" w:cs="Arial"/>
          <w:i/>
          <w:iCs/>
          <w:color w:val="000000"/>
          <w:sz w:val="24"/>
          <w:szCs w:val="24"/>
        </w:rPr>
        <w:t>14</w:t>
      </w:r>
      <w:r w:rsidRPr="00472E2F">
        <w:rPr>
          <w:rFonts w:ascii="Arial" w:hAnsi="Arial" w:cs="Arial"/>
          <w:color w:val="000000"/>
          <w:sz w:val="24"/>
          <w:szCs w:val="24"/>
        </w:rPr>
        <w:t xml:space="preserve"> ) and that the supermarket bank accounts are in the name of United (</w:t>
      </w:r>
      <w:r w:rsidRPr="00472E2F">
        <w:rPr>
          <w:rFonts w:ascii="Arial" w:hAnsi="Arial" w:cs="Arial"/>
          <w:i/>
          <w:iCs/>
          <w:color w:val="000000"/>
          <w:sz w:val="24"/>
          <w:szCs w:val="24"/>
        </w:rPr>
        <w:t>Pl. Ex’s. 15, 16</w:t>
      </w:r>
      <w:r w:rsidRPr="00472E2F">
        <w:rPr>
          <w:rFonts w:ascii="Arial" w:hAnsi="Arial" w:cs="Arial"/>
          <w:color w:val="000000"/>
          <w:sz w:val="24"/>
          <w:szCs w:val="24"/>
        </w:rPr>
        <w:t xml:space="preserve"> ), “in talking about Plaza Extra ... when it says United Corporation ... [</w:t>
      </w:r>
      <w:proofErr w:type="spellStart"/>
      <w:r w:rsidRPr="00472E2F">
        <w:rPr>
          <w:rFonts w:ascii="Arial" w:hAnsi="Arial" w:cs="Arial"/>
          <w:color w:val="000000"/>
          <w:sz w:val="24"/>
          <w:szCs w:val="24"/>
        </w:rPr>
        <w:t>i</w:t>
      </w:r>
      <w:proofErr w:type="spellEnd"/>
      <w:r w:rsidRPr="00472E2F">
        <w:rPr>
          <w:rFonts w:ascii="Arial" w:hAnsi="Arial" w:cs="Arial"/>
          <w:color w:val="000000"/>
          <w:sz w:val="24"/>
          <w:szCs w:val="24"/>
        </w:rPr>
        <w:t>]</w:t>
      </w:r>
      <w:proofErr w:type="spellStart"/>
      <w:r w:rsidRPr="00472E2F">
        <w:rPr>
          <w:rFonts w:ascii="Arial" w:hAnsi="Arial" w:cs="Arial"/>
          <w:color w:val="000000"/>
          <w:sz w:val="24"/>
          <w:szCs w:val="24"/>
        </w:rPr>
        <w:t>t’s</w:t>
      </w:r>
      <w:proofErr w:type="spellEnd"/>
      <w:r w:rsidRPr="00472E2F">
        <w:rPr>
          <w:rFonts w:ascii="Arial" w:hAnsi="Arial" w:cs="Arial"/>
          <w:color w:val="000000"/>
          <w:sz w:val="24"/>
          <w:szCs w:val="24"/>
        </w:rPr>
        <w:t xml:space="preserve"> really meant me [Yusuf] and Mr. Mohammed Hamed.” </w:t>
      </w:r>
      <w:proofErr w:type="spellStart"/>
      <w:proofErr w:type="gramStart"/>
      <w:r w:rsidRPr="00472E2F">
        <w:rPr>
          <w:rFonts w:ascii="Arial" w:hAnsi="Arial" w:cs="Arial"/>
          <w:i/>
          <w:iCs/>
          <w:color w:val="000000"/>
          <w:sz w:val="24"/>
          <w:szCs w:val="24"/>
        </w:rPr>
        <w:t>Pl.Ex</w:t>
      </w:r>
      <w:proofErr w:type="spellEnd"/>
      <w:r w:rsidRPr="00472E2F">
        <w:rPr>
          <w:rFonts w:ascii="Arial" w:hAnsi="Arial" w:cs="Arial"/>
          <w:i/>
          <w:iCs/>
          <w:color w:val="000000"/>
          <w:sz w:val="24"/>
          <w:szCs w:val="24"/>
        </w:rPr>
        <w:t>. 1, p. 69:13–21.</w:t>
      </w:r>
      <w:proofErr w:type="gramEnd"/>
    </w:p>
    <w:p w:rsidR="00AE1ADE" w:rsidRPr="00472E2F" w:rsidRDefault="00AE1ADE" w:rsidP="00AE1ADE">
      <w:pPr>
        <w:widowControl w:val="0"/>
        <w:ind w:left="720" w:right="720"/>
        <w:jc w:val="both"/>
        <w:rPr>
          <w:rFonts w:ascii="Arial" w:hAnsi="Arial" w:cs="Arial"/>
          <w:i/>
          <w:iCs/>
          <w:color w:val="000000"/>
          <w:sz w:val="24"/>
          <w:szCs w:val="24"/>
        </w:rPr>
      </w:pPr>
    </w:p>
    <w:p w:rsidR="00E25551" w:rsidRDefault="00AE1ADE" w:rsidP="00AE1ADE">
      <w:pPr>
        <w:pStyle w:val="BodyText"/>
        <w:tabs>
          <w:tab w:val="left" w:pos="1201"/>
        </w:tabs>
        <w:kinsoku w:val="0"/>
        <w:overflowPunct w:val="0"/>
        <w:ind w:left="720" w:right="123"/>
        <w:jc w:val="both"/>
        <w:rPr>
          <w:rFonts w:ascii="Arial" w:hAnsi="Arial" w:cs="Arial"/>
          <w:sz w:val="24"/>
          <w:szCs w:val="24"/>
        </w:rPr>
      </w:pPr>
      <w:r w:rsidRPr="00472E2F">
        <w:rPr>
          <w:rFonts w:ascii="Arial" w:hAnsi="Arial" w:cs="Arial"/>
          <w:sz w:val="24"/>
          <w:szCs w:val="24"/>
        </w:rPr>
        <w:t xml:space="preserve">Moreover, as to Plaza Extra Supermarkets, at the request of United and Fathi Yusuf, Hamed did, through his representative, </w:t>
      </w:r>
      <w:r>
        <w:rPr>
          <w:rFonts w:ascii="Arial" w:hAnsi="Arial" w:cs="Arial"/>
          <w:sz w:val="24"/>
          <w:szCs w:val="24"/>
        </w:rPr>
        <w:t>approve the calculations in documents computing</w:t>
      </w:r>
      <w:r w:rsidRPr="00472E2F">
        <w:rPr>
          <w:rFonts w:ascii="Arial" w:hAnsi="Arial" w:cs="Arial"/>
          <w:sz w:val="24"/>
          <w:szCs w:val="24"/>
        </w:rPr>
        <w:t xml:space="preserve"> an obligation for Plaza Extra Supermarkets to pay United some $5 million in 2010, and did authorize that representative to sign the check for that amount to be paid from the operating accounts of Plaza Extra Supermarkets.</w:t>
      </w:r>
    </w:p>
    <w:p w:rsidR="00AE1ADE" w:rsidRDefault="00AE1ADE" w:rsidP="00AE1ADE">
      <w:pPr>
        <w:pStyle w:val="BodyText"/>
        <w:tabs>
          <w:tab w:val="left" w:pos="1201"/>
        </w:tabs>
        <w:kinsoku w:val="0"/>
        <w:overflowPunct w:val="0"/>
        <w:ind w:left="720" w:right="123"/>
        <w:jc w:val="both"/>
        <w:rPr>
          <w:rFonts w:ascii="Arial" w:hAnsi="Arial" w:cs="Arial"/>
          <w:sz w:val="24"/>
          <w:szCs w:val="24"/>
        </w:rPr>
      </w:pPr>
    </w:p>
    <w:p w:rsidR="007B634C" w:rsidRPr="00472E2F" w:rsidRDefault="00E25551" w:rsidP="009F1721">
      <w:pPr>
        <w:jc w:val="both"/>
        <w:rPr>
          <w:rFonts w:ascii="Arial" w:hAnsi="Arial" w:cs="Arial"/>
          <w:sz w:val="24"/>
          <w:szCs w:val="24"/>
        </w:rPr>
      </w:pPr>
      <w:r w:rsidRPr="00E25551">
        <w:rPr>
          <w:rFonts w:ascii="Arial" w:hAnsi="Arial" w:cs="Arial"/>
          <w:b/>
          <w:sz w:val="24"/>
          <w:szCs w:val="24"/>
        </w:rPr>
        <w:t>CSOF</w:t>
      </w:r>
      <w:r w:rsidR="00472E2F" w:rsidRPr="00472E2F">
        <w:rPr>
          <w:rFonts w:ascii="Arial" w:eastAsiaTheme="minorEastAsia" w:hAnsi="Arial" w:cs="Arial"/>
          <w:b/>
          <w:sz w:val="24"/>
          <w:szCs w:val="22"/>
          <w:lang w:eastAsia="ja-JP"/>
        </w:rPr>
        <w:t xml:space="preserve"> 74</w:t>
      </w:r>
      <w:r w:rsidR="00472E2F" w:rsidRPr="006833F4">
        <w:rPr>
          <w:rFonts w:ascii="Arial" w:eastAsiaTheme="minorEastAsia" w:hAnsi="Arial" w:cs="Arial"/>
          <w:b/>
          <w:sz w:val="24"/>
          <w:szCs w:val="22"/>
          <w:lang w:eastAsia="ja-JP"/>
        </w:rPr>
        <w:t>.</w:t>
      </w:r>
      <w:r w:rsidR="00472E2F">
        <w:rPr>
          <w:rFonts w:ascii="Arial" w:eastAsiaTheme="minorEastAsia" w:hAnsi="Arial" w:cs="Arial"/>
          <w:sz w:val="24"/>
          <w:szCs w:val="22"/>
          <w:lang w:eastAsia="ja-JP"/>
        </w:rPr>
        <w:t xml:space="preserve"> </w:t>
      </w:r>
      <w:r w:rsidR="003F7EB0">
        <w:rPr>
          <w:rFonts w:ascii="Arial" w:eastAsiaTheme="minorEastAsia" w:hAnsi="Arial" w:cs="Arial"/>
          <w:sz w:val="24"/>
          <w:szCs w:val="22"/>
          <w:lang w:eastAsia="ja-JP"/>
        </w:rPr>
        <w:t xml:space="preserve"> </w:t>
      </w:r>
      <w:r w:rsidR="00472E2F" w:rsidRPr="00472E2F">
        <w:rPr>
          <w:rFonts w:ascii="Arial" w:eastAsiaTheme="minorEastAsia" w:hAnsi="Arial" w:cs="Arial"/>
          <w:sz w:val="24"/>
          <w:szCs w:val="22"/>
          <w:lang w:eastAsia="ja-JP"/>
        </w:rPr>
        <w:t>Nor does Waleed Hamed dispute that Mohammad Hamed retired from Plaza Extra East</w:t>
      </w:r>
      <w:r w:rsidR="00472E2F">
        <w:rPr>
          <w:rFonts w:ascii="Arial" w:eastAsiaTheme="minorEastAsia" w:hAnsi="Arial" w:cs="Arial"/>
          <w:sz w:val="24"/>
          <w:szCs w:val="22"/>
          <w:lang w:eastAsia="ja-JP"/>
        </w:rPr>
        <w:t xml:space="preserve"> </w:t>
      </w:r>
      <w:r w:rsidR="00472E2F" w:rsidRPr="00472E2F">
        <w:rPr>
          <w:rFonts w:ascii="Arial" w:eastAsiaTheme="minorEastAsia" w:hAnsi="Arial" w:cs="Arial"/>
          <w:sz w:val="24"/>
          <w:szCs w:val="22"/>
          <w:lang w:eastAsia="ja-JP"/>
        </w:rPr>
        <w:t>in 1996.</w:t>
      </w:r>
    </w:p>
    <w:p w:rsidR="00B76E06" w:rsidRPr="00472E2F" w:rsidRDefault="00B76E06" w:rsidP="00384092">
      <w:pPr>
        <w:pStyle w:val="BodyText"/>
        <w:tabs>
          <w:tab w:val="left" w:pos="1194"/>
        </w:tabs>
        <w:kinsoku w:val="0"/>
        <w:overflowPunct w:val="0"/>
        <w:ind w:left="720" w:right="720"/>
        <w:jc w:val="both"/>
        <w:rPr>
          <w:rFonts w:ascii="Arial" w:hAnsi="Arial" w:cs="Arial"/>
          <w:sz w:val="24"/>
          <w:szCs w:val="24"/>
        </w:rPr>
      </w:pPr>
    </w:p>
    <w:p w:rsidR="00E25551" w:rsidRDefault="00B76E06" w:rsidP="009F1721">
      <w:pPr>
        <w:ind w:left="720"/>
        <w:jc w:val="both"/>
        <w:rPr>
          <w:rFonts w:ascii="Arial" w:hAnsi="Arial" w:cs="Arial"/>
          <w:sz w:val="24"/>
          <w:szCs w:val="24"/>
        </w:rPr>
      </w:pPr>
      <w:r w:rsidRPr="00472E2F">
        <w:rPr>
          <w:rFonts w:ascii="Arial" w:hAnsi="Arial" w:cs="Arial"/>
          <w:b/>
          <w:sz w:val="24"/>
          <w:szCs w:val="24"/>
        </w:rPr>
        <w:t>Response:</w:t>
      </w:r>
      <w:r w:rsidRPr="00472E2F">
        <w:rPr>
          <w:rFonts w:ascii="Arial" w:hAnsi="Arial" w:cs="Arial"/>
          <w:sz w:val="24"/>
          <w:szCs w:val="24"/>
        </w:rPr>
        <w:t xml:space="preserve"> Pursuant to </w:t>
      </w:r>
      <w:proofErr w:type="spellStart"/>
      <w:r w:rsidR="002C6ED0" w:rsidRPr="00472E2F">
        <w:rPr>
          <w:rFonts w:ascii="Arial" w:hAnsi="Arial" w:cs="Arial"/>
          <w:sz w:val="24"/>
          <w:szCs w:val="24"/>
        </w:rPr>
        <w:t>LCRi</w:t>
      </w:r>
      <w:proofErr w:type="spellEnd"/>
      <w:r w:rsidR="002C6ED0" w:rsidRPr="00472E2F">
        <w:rPr>
          <w:rFonts w:ascii="Arial" w:hAnsi="Arial" w:cs="Arial"/>
          <w:sz w:val="24"/>
          <w:szCs w:val="24"/>
        </w:rPr>
        <w:t xml:space="preserve"> 56</w:t>
      </w:r>
      <w:r w:rsidRPr="00472E2F">
        <w:rPr>
          <w:rFonts w:ascii="Arial" w:hAnsi="Arial" w:cs="Arial"/>
          <w:sz w:val="24"/>
          <w:szCs w:val="24"/>
        </w:rPr>
        <w:t>.1(b)(1)</w:t>
      </w:r>
      <w:r w:rsidR="003F7EB0">
        <w:rPr>
          <w:rFonts w:ascii="Arial" w:hAnsi="Arial" w:cs="Arial"/>
          <w:sz w:val="24"/>
          <w:szCs w:val="24"/>
        </w:rPr>
        <w:t>,</w:t>
      </w:r>
      <w:r w:rsidRPr="00472E2F">
        <w:rPr>
          <w:rFonts w:ascii="Arial" w:hAnsi="Arial" w:cs="Arial"/>
          <w:sz w:val="24"/>
          <w:szCs w:val="24"/>
        </w:rPr>
        <w:t xml:space="preserve"> plaintiff agrees</w:t>
      </w:r>
      <w:r w:rsidRPr="00472E2F">
        <w:rPr>
          <w:rFonts w:ascii="Arial" w:eastAsiaTheme="minorEastAsia" w:hAnsi="Arial" w:cs="Arial"/>
          <w:sz w:val="24"/>
          <w:szCs w:val="24"/>
          <w:lang w:eastAsia="ja-JP"/>
        </w:rPr>
        <w:t xml:space="preserve"> that the </w:t>
      </w:r>
      <w:r w:rsidR="005340FC">
        <w:rPr>
          <w:rFonts w:ascii="Arial" w:eastAsiaTheme="minorEastAsia" w:hAnsi="Arial" w:cs="Arial"/>
          <w:sz w:val="24"/>
          <w:szCs w:val="24"/>
          <w:lang w:eastAsia="ja-JP"/>
        </w:rPr>
        <w:t xml:space="preserve">testimony </w:t>
      </w:r>
      <w:r w:rsidRPr="00472E2F">
        <w:rPr>
          <w:rFonts w:ascii="Arial" w:eastAsiaTheme="minorEastAsia" w:hAnsi="Arial" w:cs="Arial"/>
          <w:sz w:val="24"/>
          <w:szCs w:val="24"/>
          <w:lang w:eastAsia="ja-JP"/>
        </w:rPr>
        <w:t>"</w:t>
      </w:r>
      <w:r w:rsidRPr="00472E2F">
        <w:rPr>
          <w:rFonts w:ascii="Arial" w:hAnsi="Arial" w:cs="Arial"/>
          <w:sz w:val="24"/>
          <w:szCs w:val="24"/>
        </w:rPr>
        <w:t xml:space="preserve">that Mohammad Hamed retired from active work </w:t>
      </w:r>
      <w:r w:rsidR="008B0888" w:rsidRPr="00472E2F">
        <w:rPr>
          <w:rFonts w:ascii="Arial" w:hAnsi="Arial" w:cs="Arial"/>
          <w:sz w:val="24"/>
          <w:szCs w:val="24"/>
          <w:u w:val="single"/>
        </w:rPr>
        <w:t>at</w:t>
      </w:r>
      <w:r w:rsidRPr="00472E2F">
        <w:rPr>
          <w:rFonts w:ascii="Arial" w:hAnsi="Arial" w:cs="Arial"/>
          <w:sz w:val="24"/>
          <w:szCs w:val="24"/>
        </w:rPr>
        <w:t xml:space="preserve"> the Plaza Extra East Store in 1996" </w:t>
      </w:r>
      <w:r w:rsidRPr="00472E2F">
        <w:rPr>
          <w:rFonts w:ascii="Arial" w:eastAsiaTheme="minorEastAsia" w:hAnsi="Arial" w:cs="Arial"/>
          <w:sz w:val="24"/>
          <w:szCs w:val="24"/>
          <w:lang w:eastAsia="ja-JP"/>
        </w:rPr>
        <w:t>should be treated undisputed for the purpose of ruling on the motion for summary judgment only.</w:t>
      </w:r>
      <w:r w:rsidR="008B0888" w:rsidRPr="00472E2F">
        <w:rPr>
          <w:rFonts w:ascii="Arial" w:eastAsiaTheme="minorEastAsia" w:hAnsi="Arial" w:cs="Arial"/>
          <w:sz w:val="24"/>
          <w:szCs w:val="24"/>
        </w:rPr>
        <w:t xml:space="preserve"> </w:t>
      </w:r>
      <w:r w:rsidR="005340FC">
        <w:rPr>
          <w:rFonts w:ascii="Arial" w:eastAsiaTheme="minorEastAsia" w:hAnsi="Arial" w:cs="Arial"/>
          <w:sz w:val="24"/>
          <w:szCs w:val="24"/>
        </w:rPr>
        <w:t xml:space="preserve"> </w:t>
      </w:r>
      <w:r w:rsidR="00384092" w:rsidRPr="00472E2F">
        <w:rPr>
          <w:rFonts w:ascii="Arial" w:hAnsi="Arial" w:cs="Arial"/>
          <w:sz w:val="24"/>
          <w:szCs w:val="24"/>
        </w:rPr>
        <w:t xml:space="preserve">As to </w:t>
      </w:r>
      <w:r w:rsidR="008B0888" w:rsidRPr="00472E2F">
        <w:rPr>
          <w:rFonts w:ascii="Arial" w:hAnsi="Arial" w:cs="Arial"/>
          <w:sz w:val="24"/>
          <w:szCs w:val="24"/>
        </w:rPr>
        <w:t xml:space="preserve">his </w:t>
      </w:r>
      <w:r w:rsidR="00384092" w:rsidRPr="00472E2F">
        <w:rPr>
          <w:rFonts w:ascii="Arial" w:hAnsi="Arial" w:cs="Arial"/>
          <w:sz w:val="24"/>
          <w:szCs w:val="24"/>
        </w:rPr>
        <w:t xml:space="preserve">not withdrawing from the partnership, see above -- and the rent notices to Mohammad Hamed dated 2013. </w:t>
      </w:r>
      <w:r w:rsidR="0062344A" w:rsidRPr="00472E2F">
        <w:rPr>
          <w:rFonts w:ascii="Arial" w:hAnsi="Arial" w:cs="Arial"/>
          <w:sz w:val="24"/>
          <w:szCs w:val="24"/>
        </w:rPr>
        <w:t>Moreover, at the request of United and Fathi Yusuf, Hamed</w:t>
      </w:r>
      <w:r w:rsidR="008B0888" w:rsidRPr="00472E2F">
        <w:rPr>
          <w:rFonts w:ascii="Arial" w:hAnsi="Arial" w:cs="Arial"/>
          <w:sz w:val="24"/>
          <w:szCs w:val="24"/>
        </w:rPr>
        <w:t xml:space="preserve">, through his representative, </w:t>
      </w:r>
      <w:r w:rsidR="0062344A" w:rsidRPr="00472E2F">
        <w:rPr>
          <w:rFonts w:ascii="Arial" w:hAnsi="Arial" w:cs="Arial"/>
          <w:sz w:val="24"/>
          <w:szCs w:val="24"/>
        </w:rPr>
        <w:t xml:space="preserve">did </w:t>
      </w:r>
      <w:r w:rsidR="005340FC">
        <w:rPr>
          <w:rFonts w:ascii="Arial" w:hAnsi="Arial" w:cs="Arial"/>
          <w:sz w:val="24"/>
          <w:szCs w:val="24"/>
        </w:rPr>
        <w:t>approve the calculations in documents computing</w:t>
      </w:r>
      <w:r w:rsidR="0062344A" w:rsidRPr="00472E2F">
        <w:rPr>
          <w:rFonts w:ascii="Arial" w:hAnsi="Arial" w:cs="Arial"/>
          <w:sz w:val="24"/>
          <w:szCs w:val="24"/>
        </w:rPr>
        <w:t xml:space="preserve"> an obligation for Plaza Extra Supermarkets to pay United some $5 million in 2010, and </w:t>
      </w:r>
      <w:r w:rsidR="008B0888" w:rsidRPr="00472E2F">
        <w:rPr>
          <w:rFonts w:ascii="Arial" w:hAnsi="Arial" w:cs="Arial"/>
          <w:sz w:val="24"/>
          <w:szCs w:val="24"/>
        </w:rPr>
        <w:t>did authorize that representative to sign the check</w:t>
      </w:r>
      <w:r w:rsidR="0062344A" w:rsidRPr="00472E2F">
        <w:rPr>
          <w:rFonts w:ascii="Arial" w:hAnsi="Arial" w:cs="Arial"/>
          <w:sz w:val="24"/>
          <w:szCs w:val="24"/>
        </w:rPr>
        <w:t xml:space="preserve"> for that amount to be paid from the operating accounts of Plaza Extra Supermarkets.</w:t>
      </w:r>
    </w:p>
    <w:p w:rsidR="009F1721" w:rsidRDefault="009F1721" w:rsidP="009F1721">
      <w:pPr>
        <w:jc w:val="both"/>
        <w:rPr>
          <w:rFonts w:ascii="Arial" w:hAnsi="Arial" w:cs="Arial"/>
          <w:sz w:val="24"/>
          <w:szCs w:val="24"/>
        </w:rPr>
      </w:pPr>
    </w:p>
    <w:p w:rsidR="007B634C" w:rsidRPr="00472E2F" w:rsidRDefault="00E25551" w:rsidP="009F1721">
      <w:pPr>
        <w:pStyle w:val="BodyText"/>
        <w:widowControl/>
        <w:tabs>
          <w:tab w:val="left" w:pos="1204"/>
        </w:tabs>
        <w:kinsoku w:val="0"/>
        <w:overflowPunct w:val="0"/>
        <w:jc w:val="both"/>
        <w:rPr>
          <w:rFonts w:ascii="Arial" w:hAnsi="Arial" w:cs="Arial"/>
          <w:sz w:val="24"/>
          <w:szCs w:val="24"/>
        </w:rPr>
      </w:pPr>
      <w:r w:rsidRPr="00E25551">
        <w:rPr>
          <w:rFonts w:ascii="Arial" w:hAnsi="Arial" w:cs="Arial"/>
          <w:b/>
          <w:sz w:val="24"/>
          <w:szCs w:val="24"/>
        </w:rPr>
        <w:t>CSOF</w:t>
      </w:r>
      <w:r w:rsidR="00384092" w:rsidRPr="005340FC">
        <w:rPr>
          <w:rFonts w:ascii="Arial" w:hAnsi="Arial" w:cs="Arial"/>
          <w:b/>
          <w:sz w:val="24"/>
          <w:szCs w:val="24"/>
        </w:rPr>
        <w:t xml:space="preserve"> 75</w:t>
      </w:r>
      <w:r w:rsidR="005340FC" w:rsidRPr="006833F4">
        <w:rPr>
          <w:rFonts w:ascii="Arial" w:hAnsi="Arial" w:cs="Arial"/>
          <w:b/>
          <w:sz w:val="24"/>
          <w:szCs w:val="24"/>
        </w:rPr>
        <w:t>.</w:t>
      </w:r>
      <w:r w:rsidR="00384092" w:rsidRPr="00472E2F">
        <w:rPr>
          <w:rFonts w:ascii="Arial" w:hAnsi="Arial" w:cs="Arial"/>
          <w:sz w:val="24"/>
          <w:szCs w:val="24"/>
        </w:rPr>
        <w:t xml:space="preserve"> </w:t>
      </w:r>
      <w:r w:rsidR="00E41BAE">
        <w:rPr>
          <w:rFonts w:ascii="Arial" w:hAnsi="Arial" w:cs="Arial"/>
          <w:sz w:val="24"/>
          <w:szCs w:val="24"/>
        </w:rPr>
        <w:t xml:space="preserve"> </w:t>
      </w:r>
      <w:r w:rsidR="007B634C" w:rsidRPr="00472E2F">
        <w:rPr>
          <w:rFonts w:ascii="Arial" w:hAnsi="Arial" w:cs="Arial"/>
          <w:sz w:val="24"/>
          <w:szCs w:val="24"/>
        </w:rPr>
        <w:t>Indeed, during the period when the allege</w:t>
      </w:r>
      <w:r w:rsidR="00E838D8">
        <w:rPr>
          <w:rFonts w:ascii="Arial" w:hAnsi="Arial" w:cs="Arial"/>
          <w:sz w:val="24"/>
          <w:szCs w:val="24"/>
        </w:rPr>
        <w:t xml:space="preserve">d partnership started until it </w:t>
      </w:r>
      <w:r w:rsidR="007B634C" w:rsidRPr="00472E2F">
        <w:rPr>
          <w:rFonts w:ascii="Arial" w:hAnsi="Arial" w:cs="Arial"/>
          <w:sz w:val="24"/>
          <w:szCs w:val="24"/>
        </w:rPr>
        <w:t xml:space="preserve">ended, </w:t>
      </w:r>
      <w:r w:rsidR="007B634C" w:rsidRPr="00472E2F">
        <w:rPr>
          <w:rFonts w:ascii="Arial" w:hAnsi="Arial" w:cs="Arial"/>
          <w:i/>
          <w:iCs/>
          <w:sz w:val="24"/>
          <w:szCs w:val="24"/>
        </w:rPr>
        <w:t xml:space="preserve">i.e., </w:t>
      </w:r>
      <w:r w:rsidR="007B634C" w:rsidRPr="00472E2F">
        <w:rPr>
          <w:rFonts w:ascii="Arial" w:hAnsi="Arial" w:cs="Arial"/>
          <w:sz w:val="24"/>
          <w:szCs w:val="24"/>
        </w:rPr>
        <w:t>"the</w:t>
      </w:r>
      <w:r w:rsidR="00384092" w:rsidRPr="00472E2F">
        <w:rPr>
          <w:rFonts w:ascii="Arial" w:hAnsi="Arial" w:cs="Arial"/>
          <w:sz w:val="24"/>
          <w:szCs w:val="24"/>
        </w:rPr>
        <w:t xml:space="preserve"> </w:t>
      </w:r>
      <w:r w:rsidR="007B634C" w:rsidRPr="00472E2F">
        <w:rPr>
          <w:rFonts w:ascii="Arial" w:hAnsi="Arial" w:cs="Arial"/>
          <w:sz w:val="24"/>
          <w:szCs w:val="24"/>
        </w:rPr>
        <w:t xml:space="preserve">middle '80s until 1996," when Mohammad Hamed retired, Waleed Hamed </w:t>
      </w:r>
      <w:r w:rsidR="007B634C" w:rsidRPr="00472E2F">
        <w:rPr>
          <w:rFonts w:ascii="Arial" w:hAnsi="Arial" w:cs="Arial"/>
          <w:sz w:val="24"/>
          <w:szCs w:val="24"/>
        </w:rPr>
        <w:lastRenderedPageBreak/>
        <w:t xml:space="preserve">attests that Mohammad Hamed never had signatory authority over any Plaza Extra bank account whatsoever. </w:t>
      </w:r>
    </w:p>
    <w:p w:rsidR="00384092" w:rsidRPr="00472E2F" w:rsidRDefault="00384092" w:rsidP="00384092">
      <w:pPr>
        <w:pStyle w:val="BodyText"/>
        <w:tabs>
          <w:tab w:val="left" w:pos="1204"/>
        </w:tabs>
        <w:kinsoku w:val="0"/>
        <w:overflowPunct w:val="0"/>
        <w:ind w:left="720" w:right="720"/>
        <w:jc w:val="both"/>
        <w:rPr>
          <w:rFonts w:ascii="Arial" w:hAnsi="Arial" w:cs="Arial"/>
          <w:sz w:val="24"/>
          <w:szCs w:val="24"/>
        </w:rPr>
      </w:pPr>
    </w:p>
    <w:p w:rsidR="00E25551" w:rsidRDefault="00384092" w:rsidP="009F1721">
      <w:pPr>
        <w:pStyle w:val="BodyText"/>
        <w:widowControl/>
        <w:tabs>
          <w:tab w:val="left" w:pos="1204"/>
        </w:tabs>
        <w:kinsoku w:val="0"/>
        <w:overflowPunct w:val="0"/>
        <w:ind w:left="720"/>
        <w:jc w:val="both"/>
        <w:rPr>
          <w:rFonts w:ascii="Arial" w:hAnsi="Arial" w:cs="Arial"/>
          <w:sz w:val="24"/>
          <w:szCs w:val="24"/>
        </w:rPr>
      </w:pPr>
      <w:r w:rsidRPr="009F1721">
        <w:rPr>
          <w:rFonts w:ascii="Arial" w:hAnsi="Arial" w:cs="Arial"/>
          <w:b/>
          <w:sz w:val="24"/>
          <w:szCs w:val="24"/>
        </w:rPr>
        <w:t>Response:</w:t>
      </w:r>
      <w:r w:rsidRPr="006833F4">
        <w:rPr>
          <w:rFonts w:ascii="Arial" w:hAnsi="Arial" w:cs="Arial"/>
          <w:sz w:val="24"/>
          <w:szCs w:val="24"/>
        </w:rPr>
        <w:t xml:space="preserve"> </w:t>
      </w:r>
      <w:r w:rsidRPr="00472E2F">
        <w:rPr>
          <w:rFonts w:ascii="Arial" w:hAnsi="Arial" w:cs="Arial"/>
          <w:sz w:val="24"/>
          <w:szCs w:val="24"/>
        </w:rPr>
        <w:t xml:space="preserve"> This mischaracterizes the testimony about the partnership ending in 1996</w:t>
      </w:r>
      <w:r w:rsidR="00E838D8">
        <w:rPr>
          <w:rFonts w:ascii="Arial" w:hAnsi="Arial" w:cs="Arial"/>
          <w:sz w:val="24"/>
          <w:szCs w:val="24"/>
        </w:rPr>
        <w:t>, as noted in response to CSOF 74</w:t>
      </w:r>
      <w:r w:rsidRPr="00472E2F">
        <w:rPr>
          <w:rFonts w:ascii="Arial" w:hAnsi="Arial" w:cs="Arial"/>
          <w:sz w:val="24"/>
          <w:szCs w:val="24"/>
        </w:rPr>
        <w:t xml:space="preserve">. </w:t>
      </w:r>
      <w:r w:rsidR="00E41BAE">
        <w:rPr>
          <w:rFonts w:ascii="Arial" w:hAnsi="Arial" w:cs="Arial"/>
          <w:sz w:val="24"/>
          <w:szCs w:val="24"/>
        </w:rPr>
        <w:t xml:space="preserve"> </w:t>
      </w:r>
      <w:r w:rsidR="00E838D8">
        <w:rPr>
          <w:rFonts w:ascii="Arial" w:hAnsi="Arial" w:cs="Arial"/>
          <w:sz w:val="24"/>
          <w:szCs w:val="24"/>
        </w:rPr>
        <w:t>Moreover, it is undisputed that a Ha</w:t>
      </w:r>
      <w:r w:rsidR="00497CA3">
        <w:rPr>
          <w:rFonts w:ascii="Arial" w:hAnsi="Arial" w:cs="Arial"/>
          <w:sz w:val="24"/>
          <w:szCs w:val="24"/>
        </w:rPr>
        <w:t>med has had signatory authority</w:t>
      </w:r>
      <w:r w:rsidR="00E838D8">
        <w:rPr>
          <w:rFonts w:ascii="Arial" w:hAnsi="Arial" w:cs="Arial"/>
          <w:sz w:val="24"/>
          <w:szCs w:val="24"/>
        </w:rPr>
        <w:t xml:space="preserve"> on each Plaza Extra operating account.</w:t>
      </w:r>
    </w:p>
    <w:p w:rsidR="000D4939" w:rsidRDefault="000D4939" w:rsidP="00E838D8">
      <w:pPr>
        <w:pStyle w:val="BodyText"/>
        <w:tabs>
          <w:tab w:val="left" w:pos="1195"/>
        </w:tabs>
        <w:kinsoku w:val="0"/>
        <w:overflowPunct w:val="0"/>
        <w:spacing w:before="14"/>
        <w:ind w:right="101"/>
        <w:jc w:val="both"/>
        <w:rPr>
          <w:rFonts w:ascii="Arial" w:hAnsi="Arial" w:cs="Arial"/>
          <w:sz w:val="24"/>
          <w:szCs w:val="24"/>
        </w:rPr>
      </w:pPr>
    </w:p>
    <w:p w:rsidR="00316FAA" w:rsidRDefault="00316FAA" w:rsidP="00F0357D">
      <w:pPr>
        <w:jc w:val="both"/>
        <w:rPr>
          <w:rFonts w:ascii="Arial" w:hAnsi="Arial" w:cs="Arial"/>
          <w:sz w:val="24"/>
          <w:szCs w:val="24"/>
          <w:lang w:eastAsia="ja-JP"/>
        </w:rPr>
      </w:pPr>
      <w:r w:rsidRPr="00F0357D">
        <w:rPr>
          <w:rFonts w:ascii="Arial" w:hAnsi="Arial" w:cs="Arial"/>
          <w:b/>
          <w:sz w:val="24"/>
          <w:szCs w:val="24"/>
          <w:lang w:eastAsia="ja-JP"/>
        </w:rPr>
        <w:t>CSOF</w:t>
      </w:r>
      <w:r>
        <w:rPr>
          <w:rFonts w:ascii="Arial" w:hAnsi="Arial" w:cs="Arial"/>
          <w:sz w:val="24"/>
          <w:szCs w:val="24"/>
          <w:lang w:eastAsia="ja-JP"/>
        </w:rPr>
        <w:t xml:space="preserve"> </w:t>
      </w:r>
      <w:r w:rsidRPr="006833F4">
        <w:rPr>
          <w:rFonts w:ascii="Arial" w:hAnsi="Arial" w:cs="Arial"/>
          <w:b/>
          <w:sz w:val="24"/>
          <w:szCs w:val="24"/>
          <w:lang w:eastAsia="ja-JP"/>
        </w:rPr>
        <w:t>80.</w:t>
      </w:r>
      <w:r w:rsidRPr="006833F4">
        <w:rPr>
          <w:rFonts w:ascii="Arial" w:hAnsi="Arial" w:cs="Arial"/>
          <w:sz w:val="24"/>
          <w:szCs w:val="24"/>
          <w:lang w:eastAsia="ja-JP"/>
        </w:rPr>
        <w:t xml:space="preserve"> </w:t>
      </w:r>
      <w:r w:rsidR="006154FF" w:rsidRPr="006833F4">
        <w:rPr>
          <w:rFonts w:ascii="Arial" w:hAnsi="Arial" w:cs="Arial"/>
          <w:sz w:val="24"/>
          <w:szCs w:val="24"/>
          <w:lang w:eastAsia="ja-JP"/>
        </w:rPr>
        <w:t xml:space="preserve"> </w:t>
      </w:r>
      <w:r w:rsidRPr="00316FAA">
        <w:rPr>
          <w:rFonts w:ascii="Arial" w:hAnsi="Arial" w:cs="Arial"/>
          <w:sz w:val="24"/>
          <w:szCs w:val="24"/>
        </w:rPr>
        <w:t xml:space="preserve">In fact, there was no such "partnership," as Ahmad </w:t>
      </w:r>
      <w:proofErr w:type="spellStart"/>
      <w:r w:rsidRPr="00316FAA">
        <w:rPr>
          <w:rFonts w:ascii="Arial" w:hAnsi="Arial" w:cs="Arial"/>
          <w:sz w:val="24"/>
          <w:szCs w:val="24"/>
        </w:rPr>
        <w:t>Idheileh</w:t>
      </w:r>
      <w:proofErr w:type="spellEnd"/>
      <w:r w:rsidRPr="00316FAA">
        <w:rPr>
          <w:rFonts w:ascii="Arial" w:hAnsi="Arial" w:cs="Arial"/>
          <w:sz w:val="24"/>
          <w:szCs w:val="24"/>
        </w:rPr>
        <w:t xml:space="preserve"> and United Corporation d/b/a Plaza Extra entered into a written </w:t>
      </w:r>
      <w:r w:rsidRPr="00316FAA">
        <w:rPr>
          <w:rFonts w:ascii="Arial" w:hAnsi="Arial" w:cs="Arial"/>
          <w:i/>
          <w:iCs/>
          <w:sz w:val="24"/>
          <w:szCs w:val="24"/>
        </w:rPr>
        <w:t xml:space="preserve">Joint Venture Agreement </w:t>
      </w:r>
      <w:r w:rsidRPr="00316FAA">
        <w:rPr>
          <w:rFonts w:ascii="Arial" w:hAnsi="Arial" w:cs="Arial"/>
          <w:sz w:val="24"/>
          <w:szCs w:val="24"/>
        </w:rPr>
        <w:t xml:space="preserve">relating to the Plaza Extra store and, therefore, the parties' rights under that written agreement were subject to </w:t>
      </w:r>
      <w:r w:rsidRPr="00316FAA">
        <w:rPr>
          <w:rFonts w:ascii="Arial" w:hAnsi="Arial" w:cs="Arial"/>
          <w:i/>
          <w:iCs/>
          <w:sz w:val="24"/>
          <w:szCs w:val="24"/>
        </w:rPr>
        <w:t xml:space="preserve">joint venture </w:t>
      </w:r>
      <w:r w:rsidRPr="00316FAA">
        <w:rPr>
          <w:rFonts w:ascii="Arial" w:hAnsi="Arial" w:cs="Arial"/>
          <w:sz w:val="24"/>
          <w:szCs w:val="24"/>
        </w:rPr>
        <w:t xml:space="preserve">law. </w:t>
      </w:r>
    </w:p>
    <w:p w:rsidR="00EF4681" w:rsidRPr="00F0357D" w:rsidRDefault="00EF4681" w:rsidP="00F0357D">
      <w:pPr>
        <w:jc w:val="both"/>
        <w:rPr>
          <w:rFonts w:ascii="Arial" w:hAnsi="Arial" w:cs="Arial"/>
          <w:sz w:val="24"/>
          <w:szCs w:val="24"/>
          <w:lang w:eastAsia="ja-JP"/>
        </w:rPr>
      </w:pPr>
    </w:p>
    <w:p w:rsidR="00316FAA" w:rsidRPr="00F0357D" w:rsidRDefault="00316FAA" w:rsidP="00F0357D">
      <w:pPr>
        <w:ind w:left="720"/>
        <w:jc w:val="both"/>
        <w:rPr>
          <w:rFonts w:ascii="Arial" w:hAnsi="Arial" w:cs="Arial"/>
          <w:sz w:val="24"/>
          <w:szCs w:val="24"/>
          <w:lang w:eastAsia="ja-JP"/>
        </w:rPr>
      </w:pPr>
      <w:r w:rsidRPr="00F0357D">
        <w:rPr>
          <w:rFonts w:ascii="Arial" w:hAnsi="Arial" w:cs="Arial"/>
          <w:b/>
          <w:sz w:val="24"/>
          <w:szCs w:val="24"/>
          <w:lang w:eastAsia="ja-JP"/>
        </w:rPr>
        <w:t>Response:</w:t>
      </w:r>
      <w:r w:rsidRPr="00F0357D">
        <w:rPr>
          <w:rFonts w:ascii="Arial" w:hAnsi="Arial" w:cs="Arial"/>
          <w:sz w:val="24"/>
          <w:szCs w:val="24"/>
          <w:lang w:eastAsia="ja-JP"/>
        </w:rPr>
        <w:t xml:space="preserve"> This is a conclusion of law.  In that proceeding Yusuf and United contended there was a partnership</w:t>
      </w:r>
      <w:r w:rsidR="00CF554E">
        <w:rPr>
          <w:rFonts w:ascii="Arial" w:hAnsi="Arial" w:cs="Arial"/>
          <w:sz w:val="24"/>
          <w:szCs w:val="24"/>
          <w:lang w:eastAsia="ja-JP"/>
        </w:rPr>
        <w:t xml:space="preserve"> with Hamed, but not with Mr. </w:t>
      </w:r>
      <w:proofErr w:type="spellStart"/>
      <w:r w:rsidR="00CF554E">
        <w:rPr>
          <w:rFonts w:ascii="Arial" w:hAnsi="Arial" w:cs="Arial"/>
          <w:sz w:val="24"/>
          <w:szCs w:val="24"/>
          <w:lang w:eastAsia="ja-JP"/>
        </w:rPr>
        <w:t>Idheileh</w:t>
      </w:r>
      <w:proofErr w:type="spellEnd"/>
      <w:r w:rsidR="00CF554E">
        <w:rPr>
          <w:rFonts w:ascii="Arial" w:hAnsi="Arial" w:cs="Arial"/>
          <w:sz w:val="24"/>
          <w:szCs w:val="24"/>
          <w:lang w:eastAsia="ja-JP"/>
        </w:rPr>
        <w:t>.</w:t>
      </w:r>
    </w:p>
    <w:p w:rsidR="00316FAA" w:rsidRDefault="00316FAA" w:rsidP="00E838D8">
      <w:pPr>
        <w:pStyle w:val="BodyText"/>
        <w:tabs>
          <w:tab w:val="left" w:pos="1195"/>
        </w:tabs>
        <w:kinsoku w:val="0"/>
        <w:overflowPunct w:val="0"/>
        <w:spacing w:before="14"/>
        <w:ind w:right="101"/>
        <w:jc w:val="both"/>
        <w:rPr>
          <w:rFonts w:ascii="Arial" w:hAnsi="Arial" w:cs="Arial"/>
          <w:sz w:val="24"/>
          <w:szCs w:val="24"/>
        </w:rPr>
      </w:pPr>
    </w:p>
    <w:p w:rsidR="007B634C" w:rsidRPr="00472E2F" w:rsidRDefault="00E25551" w:rsidP="000D4939">
      <w:pPr>
        <w:pStyle w:val="BodyText"/>
        <w:widowControl/>
        <w:tabs>
          <w:tab w:val="left" w:pos="1188"/>
        </w:tabs>
        <w:kinsoku w:val="0"/>
        <w:overflowPunct w:val="0"/>
        <w:jc w:val="both"/>
        <w:rPr>
          <w:rFonts w:ascii="Arial" w:hAnsi="Arial" w:cs="Arial"/>
          <w:sz w:val="24"/>
          <w:szCs w:val="24"/>
        </w:rPr>
      </w:pPr>
      <w:r w:rsidRPr="000D4939">
        <w:rPr>
          <w:rFonts w:ascii="Arial" w:hAnsi="Arial" w:cs="Arial"/>
          <w:b/>
          <w:sz w:val="24"/>
          <w:szCs w:val="24"/>
        </w:rPr>
        <w:t>CSOF</w:t>
      </w:r>
      <w:r w:rsidR="00AB65FA" w:rsidRPr="000D4939">
        <w:rPr>
          <w:rFonts w:ascii="Arial" w:hAnsi="Arial" w:cs="Arial"/>
          <w:b/>
          <w:sz w:val="24"/>
          <w:szCs w:val="24"/>
        </w:rPr>
        <w:t xml:space="preserve"> 82</w:t>
      </w:r>
      <w:r w:rsidR="00AB65FA" w:rsidRPr="006833F4">
        <w:rPr>
          <w:rFonts w:ascii="Arial" w:hAnsi="Arial" w:cs="Arial"/>
          <w:b/>
          <w:sz w:val="24"/>
          <w:szCs w:val="24"/>
        </w:rPr>
        <w:t>.</w:t>
      </w:r>
      <w:r w:rsidR="00AB65FA" w:rsidRPr="000D4939">
        <w:rPr>
          <w:rFonts w:ascii="Arial" w:hAnsi="Arial" w:cs="Arial"/>
          <w:sz w:val="24"/>
          <w:szCs w:val="24"/>
        </w:rPr>
        <w:t xml:space="preserve">  </w:t>
      </w:r>
      <w:r w:rsidR="007B634C" w:rsidRPr="000D4939">
        <w:rPr>
          <w:rFonts w:ascii="Arial" w:hAnsi="Arial" w:cs="Arial"/>
          <w:sz w:val="24"/>
          <w:szCs w:val="24"/>
        </w:rPr>
        <w:t>It is also undisputed that Mohammad Hamed has never executed any document guaranteeing personally any debt, liability or loss of United Corporation</w:t>
      </w:r>
      <w:r w:rsidR="007B634C" w:rsidRPr="00472E2F">
        <w:rPr>
          <w:rFonts w:ascii="Arial" w:hAnsi="Arial" w:cs="Arial"/>
          <w:sz w:val="24"/>
          <w:szCs w:val="24"/>
        </w:rPr>
        <w:t xml:space="preserve"> d/b/a Plaza Extra or any Plaza Extra store.</w:t>
      </w:r>
    </w:p>
    <w:p w:rsidR="00AB65FA" w:rsidRPr="00472E2F" w:rsidRDefault="00AB65FA" w:rsidP="00AB65FA">
      <w:pPr>
        <w:pStyle w:val="BodyText"/>
        <w:tabs>
          <w:tab w:val="left" w:pos="1188"/>
        </w:tabs>
        <w:kinsoku w:val="0"/>
        <w:overflowPunct w:val="0"/>
        <w:ind w:left="720" w:right="720"/>
        <w:jc w:val="both"/>
        <w:rPr>
          <w:rFonts w:ascii="Arial" w:hAnsi="Arial" w:cs="Arial"/>
          <w:sz w:val="24"/>
          <w:szCs w:val="24"/>
        </w:rPr>
      </w:pPr>
    </w:p>
    <w:p w:rsidR="00E838D8" w:rsidRPr="006833F4" w:rsidRDefault="005340FC" w:rsidP="006833F4">
      <w:pPr>
        <w:ind w:left="720"/>
        <w:jc w:val="both"/>
        <w:rPr>
          <w:rFonts w:ascii="Arial" w:hAnsi="Arial" w:cs="Arial"/>
          <w:color w:val="000000" w:themeColor="text1"/>
          <w:sz w:val="24"/>
          <w:szCs w:val="24"/>
        </w:rPr>
      </w:pPr>
      <w:r w:rsidRPr="00472E2F">
        <w:rPr>
          <w:rFonts w:ascii="Arial" w:hAnsi="Arial" w:cs="Arial"/>
          <w:b/>
          <w:sz w:val="24"/>
          <w:szCs w:val="24"/>
        </w:rPr>
        <w:t>Response:</w:t>
      </w:r>
      <w:r w:rsidR="00B45BC9" w:rsidRPr="006833F4">
        <w:rPr>
          <w:rFonts w:ascii="Arial" w:hAnsi="Arial" w:cs="Arial"/>
          <w:sz w:val="24"/>
          <w:szCs w:val="24"/>
        </w:rPr>
        <w:t xml:space="preserve"> </w:t>
      </w:r>
      <w:r w:rsidR="00E838D8">
        <w:rPr>
          <w:rFonts w:ascii="Arial" w:hAnsi="Arial" w:cs="Arial"/>
          <w:sz w:val="24"/>
          <w:szCs w:val="24"/>
        </w:rPr>
        <w:t xml:space="preserve"> Deny. As no</w:t>
      </w:r>
      <w:r w:rsidR="00497CA3">
        <w:rPr>
          <w:rFonts w:ascii="Arial" w:hAnsi="Arial" w:cs="Arial"/>
          <w:sz w:val="24"/>
          <w:szCs w:val="24"/>
        </w:rPr>
        <w:t xml:space="preserve">ted, Yusuf admitted in the </w:t>
      </w:r>
      <w:proofErr w:type="spellStart"/>
      <w:r w:rsidR="00497CA3" w:rsidRPr="006833F4">
        <w:rPr>
          <w:rFonts w:ascii="Arial" w:hAnsi="Arial" w:cs="Arial"/>
          <w:i/>
          <w:sz w:val="24"/>
          <w:szCs w:val="24"/>
        </w:rPr>
        <w:t>ldheileh</w:t>
      </w:r>
      <w:proofErr w:type="spellEnd"/>
      <w:r w:rsidR="00E838D8">
        <w:rPr>
          <w:rFonts w:ascii="Arial" w:hAnsi="Arial" w:cs="Arial"/>
          <w:sz w:val="24"/>
          <w:szCs w:val="24"/>
        </w:rPr>
        <w:t xml:space="preserve"> case, as follows </w:t>
      </w:r>
      <w:r w:rsidR="00DA50E0">
        <w:rPr>
          <w:rFonts w:ascii="Arial" w:hAnsi="Arial" w:cs="Arial"/>
          <w:color w:val="000000" w:themeColor="text1"/>
          <w:sz w:val="24"/>
          <w:szCs w:val="24"/>
        </w:rPr>
        <w:t xml:space="preserve"> </w:t>
      </w:r>
      <w:r w:rsidR="00E838D8" w:rsidRPr="006833F4">
        <w:rPr>
          <w:rFonts w:ascii="Arial" w:hAnsi="Arial" w:cs="Arial"/>
          <w:color w:val="000000" w:themeColor="text1"/>
          <w:sz w:val="24"/>
          <w:szCs w:val="24"/>
        </w:rPr>
        <w:t>(</w:t>
      </w:r>
      <w:proofErr w:type="spellStart"/>
      <w:r w:rsidR="00E838D8" w:rsidRPr="006833F4">
        <w:rPr>
          <w:rFonts w:ascii="Arial" w:hAnsi="Arial" w:cs="Arial"/>
          <w:color w:val="000000" w:themeColor="text1"/>
          <w:sz w:val="24"/>
          <w:szCs w:val="24"/>
        </w:rPr>
        <w:t>PEx</w:t>
      </w:r>
      <w:proofErr w:type="spellEnd"/>
      <w:r w:rsidR="00E838D8" w:rsidRPr="006833F4">
        <w:rPr>
          <w:rFonts w:ascii="Arial" w:hAnsi="Arial" w:cs="Arial"/>
          <w:color w:val="000000" w:themeColor="text1"/>
          <w:sz w:val="24"/>
          <w:szCs w:val="24"/>
        </w:rPr>
        <w:t xml:space="preserve"> 29 at p 15):</w:t>
      </w:r>
    </w:p>
    <w:p w:rsidR="00E838D8" w:rsidRPr="00472E2F" w:rsidRDefault="00E838D8" w:rsidP="00E838D8">
      <w:pPr>
        <w:pStyle w:val="ListParagraph"/>
        <w:widowControl w:val="0"/>
        <w:ind w:right="720"/>
        <w:contextualSpacing w:val="0"/>
        <w:jc w:val="both"/>
        <w:rPr>
          <w:rFonts w:ascii="Arial" w:hAnsi="Arial" w:cs="Arial"/>
          <w:color w:val="000000" w:themeColor="text1"/>
          <w:sz w:val="24"/>
          <w:szCs w:val="24"/>
        </w:rPr>
      </w:pPr>
    </w:p>
    <w:p w:rsidR="00E838D8" w:rsidRPr="00472E2F" w:rsidRDefault="00E838D8" w:rsidP="00E838D8">
      <w:pPr>
        <w:widowControl w:val="0"/>
        <w:ind w:left="1440" w:right="720"/>
        <w:jc w:val="both"/>
        <w:rPr>
          <w:rFonts w:ascii="Arial" w:hAnsi="Arial" w:cs="Arial"/>
          <w:color w:val="000000" w:themeColor="text1"/>
          <w:sz w:val="24"/>
          <w:szCs w:val="24"/>
        </w:rPr>
      </w:pPr>
      <w:r w:rsidRPr="00472E2F">
        <w:rPr>
          <w:rFonts w:ascii="Arial" w:hAnsi="Arial" w:cs="Arial"/>
          <w:color w:val="000000" w:themeColor="text1"/>
          <w:sz w:val="24"/>
          <w:szCs w:val="24"/>
        </w:rPr>
        <w:t xml:space="preserve">The </w:t>
      </w:r>
      <w:proofErr w:type="spellStart"/>
      <w:r w:rsidRPr="00472E2F">
        <w:rPr>
          <w:rFonts w:ascii="Arial" w:hAnsi="Arial" w:cs="Arial"/>
          <w:color w:val="000000" w:themeColor="text1"/>
          <w:sz w:val="24"/>
          <w:szCs w:val="24"/>
        </w:rPr>
        <w:t>Hameds</w:t>
      </w:r>
      <w:proofErr w:type="spellEnd"/>
      <w:r w:rsidRPr="00472E2F">
        <w:rPr>
          <w:rFonts w:ascii="Arial" w:hAnsi="Arial" w:cs="Arial"/>
          <w:color w:val="000000" w:themeColor="text1"/>
          <w:sz w:val="24"/>
          <w:szCs w:val="24"/>
        </w:rPr>
        <w:t xml:space="preserve"> and Mr. Yusuf worked 18 hour days for free, put their credit on the line, </w:t>
      </w:r>
      <w:r w:rsidRPr="00472E2F">
        <w:rPr>
          <w:rFonts w:ascii="Arial" w:hAnsi="Arial" w:cs="Arial"/>
          <w:b/>
          <w:color w:val="000000" w:themeColor="text1"/>
          <w:sz w:val="24"/>
          <w:szCs w:val="24"/>
        </w:rPr>
        <w:t>gave personal guarantees to vendors</w:t>
      </w:r>
      <w:r w:rsidRPr="00472E2F">
        <w:rPr>
          <w:rFonts w:ascii="Arial" w:hAnsi="Arial" w:cs="Arial"/>
          <w:color w:val="000000" w:themeColor="text1"/>
          <w:sz w:val="24"/>
          <w:szCs w:val="24"/>
        </w:rPr>
        <w:t>, and did everything they could to make a profit.</w:t>
      </w:r>
    </w:p>
    <w:p w:rsidR="00E838D8" w:rsidRDefault="00E838D8" w:rsidP="000D4939">
      <w:pPr>
        <w:ind w:left="720"/>
        <w:jc w:val="both"/>
        <w:rPr>
          <w:rFonts w:ascii="Arial" w:hAnsi="Arial" w:cs="Arial"/>
          <w:sz w:val="24"/>
          <w:szCs w:val="24"/>
        </w:rPr>
      </w:pPr>
    </w:p>
    <w:p w:rsidR="00CC4314" w:rsidRPr="00472E2F" w:rsidRDefault="00E25551" w:rsidP="000D4939">
      <w:pPr>
        <w:pStyle w:val="BodyText"/>
        <w:widowControl/>
        <w:tabs>
          <w:tab w:val="left" w:pos="1184"/>
        </w:tabs>
        <w:kinsoku w:val="0"/>
        <w:overflowPunct w:val="0"/>
        <w:jc w:val="both"/>
        <w:rPr>
          <w:rFonts w:ascii="Arial" w:hAnsi="Arial" w:cs="Arial"/>
          <w:sz w:val="24"/>
          <w:szCs w:val="24"/>
        </w:rPr>
      </w:pPr>
      <w:r w:rsidRPr="00E25551">
        <w:rPr>
          <w:rFonts w:ascii="Arial" w:hAnsi="Arial" w:cs="Arial"/>
          <w:b/>
          <w:sz w:val="24"/>
          <w:szCs w:val="24"/>
        </w:rPr>
        <w:t>CSOF</w:t>
      </w:r>
      <w:r w:rsidR="00CC4314" w:rsidRPr="005340FC">
        <w:rPr>
          <w:rFonts w:ascii="Arial" w:hAnsi="Arial" w:cs="Arial"/>
          <w:b/>
          <w:sz w:val="24"/>
          <w:szCs w:val="24"/>
        </w:rPr>
        <w:t xml:space="preserve"> 83</w:t>
      </w:r>
      <w:r w:rsidR="00CC4314" w:rsidRPr="006833F4">
        <w:rPr>
          <w:rFonts w:ascii="Arial" w:hAnsi="Arial" w:cs="Arial"/>
          <w:b/>
          <w:sz w:val="24"/>
          <w:szCs w:val="24"/>
        </w:rPr>
        <w:t>.</w:t>
      </w:r>
      <w:r w:rsidR="00CC4314" w:rsidRPr="00472E2F">
        <w:rPr>
          <w:rFonts w:ascii="Arial" w:hAnsi="Arial" w:cs="Arial"/>
          <w:sz w:val="24"/>
          <w:szCs w:val="24"/>
        </w:rPr>
        <w:t xml:space="preserve">  </w:t>
      </w:r>
      <w:r w:rsidR="007B634C" w:rsidRPr="00472E2F">
        <w:rPr>
          <w:rFonts w:ascii="Arial" w:hAnsi="Arial" w:cs="Arial"/>
          <w:sz w:val="24"/>
          <w:szCs w:val="24"/>
        </w:rPr>
        <w:t xml:space="preserve">Nor did Waleed Hamed attest to any documented actual distribution to the </w:t>
      </w:r>
      <w:proofErr w:type="spellStart"/>
      <w:r w:rsidR="007B634C" w:rsidRPr="00472E2F">
        <w:rPr>
          <w:rFonts w:ascii="Arial" w:hAnsi="Arial" w:cs="Arial"/>
          <w:sz w:val="24"/>
          <w:szCs w:val="24"/>
        </w:rPr>
        <w:t>Hameds</w:t>
      </w:r>
      <w:proofErr w:type="spellEnd"/>
      <w:r w:rsidR="007B634C" w:rsidRPr="00472E2F">
        <w:rPr>
          <w:rFonts w:ascii="Arial" w:hAnsi="Arial" w:cs="Arial"/>
          <w:sz w:val="24"/>
          <w:szCs w:val="24"/>
        </w:rPr>
        <w:t xml:space="preserve"> of any alleged "profits" on a "50/50" basis or otherwise. </w:t>
      </w:r>
    </w:p>
    <w:p w:rsidR="00CC4314" w:rsidRPr="00472E2F" w:rsidRDefault="00CC4314" w:rsidP="00CC4314">
      <w:pPr>
        <w:pStyle w:val="BodyText"/>
        <w:tabs>
          <w:tab w:val="left" w:pos="1184"/>
        </w:tabs>
        <w:kinsoku w:val="0"/>
        <w:overflowPunct w:val="0"/>
        <w:ind w:left="720" w:right="720"/>
        <w:jc w:val="both"/>
        <w:rPr>
          <w:rFonts w:ascii="Arial" w:hAnsi="Arial" w:cs="Arial"/>
          <w:sz w:val="24"/>
          <w:szCs w:val="24"/>
        </w:rPr>
      </w:pPr>
    </w:p>
    <w:p w:rsidR="00E25551" w:rsidRDefault="00E838D8" w:rsidP="006833F4">
      <w:pPr>
        <w:pStyle w:val="BodyText"/>
        <w:tabs>
          <w:tab w:val="left" w:pos="1184"/>
        </w:tabs>
        <w:kinsoku w:val="0"/>
        <w:overflowPunct w:val="0"/>
        <w:ind w:left="720"/>
        <w:jc w:val="both"/>
        <w:rPr>
          <w:rFonts w:ascii="Arial" w:hAnsi="Arial" w:cs="Arial"/>
          <w:sz w:val="24"/>
          <w:szCs w:val="24"/>
        </w:rPr>
      </w:pPr>
      <w:r>
        <w:rPr>
          <w:rFonts w:ascii="Arial" w:hAnsi="Arial" w:cs="Arial"/>
          <w:b/>
          <w:sz w:val="24"/>
          <w:szCs w:val="24"/>
        </w:rPr>
        <w:t>Response</w:t>
      </w:r>
      <w:r w:rsidR="009F21FE">
        <w:rPr>
          <w:rFonts w:ascii="Arial" w:hAnsi="Arial" w:cs="Arial"/>
          <w:b/>
          <w:sz w:val="24"/>
          <w:szCs w:val="24"/>
        </w:rPr>
        <w:t>:</w:t>
      </w:r>
      <w:r w:rsidR="009F21FE">
        <w:rPr>
          <w:rFonts w:ascii="Arial" w:hAnsi="Arial" w:cs="Arial"/>
          <w:sz w:val="24"/>
          <w:szCs w:val="24"/>
        </w:rPr>
        <w:t xml:space="preserve">  </w:t>
      </w:r>
      <w:r>
        <w:rPr>
          <w:rFonts w:ascii="Arial" w:hAnsi="Arial" w:cs="Arial"/>
          <w:sz w:val="24"/>
          <w:szCs w:val="24"/>
        </w:rPr>
        <w:t xml:space="preserve">This CSOF is denied for the same reasons stated in response to CSOF </w:t>
      </w:r>
      <w:r w:rsidR="00D871F1">
        <w:rPr>
          <w:rFonts w:ascii="Arial" w:hAnsi="Arial" w:cs="Arial"/>
          <w:sz w:val="24"/>
          <w:szCs w:val="24"/>
        </w:rPr>
        <w:t xml:space="preserve">12 </w:t>
      </w:r>
      <w:r>
        <w:rPr>
          <w:rFonts w:ascii="Arial" w:hAnsi="Arial" w:cs="Arial"/>
          <w:sz w:val="24"/>
          <w:szCs w:val="24"/>
        </w:rPr>
        <w:t>above.</w:t>
      </w:r>
    </w:p>
    <w:p w:rsidR="000D4939" w:rsidRDefault="000D4939" w:rsidP="006833F4">
      <w:pPr>
        <w:pStyle w:val="BodyText"/>
        <w:widowControl/>
        <w:tabs>
          <w:tab w:val="left" w:pos="2281"/>
        </w:tabs>
        <w:kinsoku w:val="0"/>
        <w:overflowPunct w:val="0"/>
        <w:ind w:left="720"/>
        <w:jc w:val="both"/>
        <w:rPr>
          <w:rFonts w:ascii="Arial" w:hAnsi="Arial" w:cs="Arial"/>
          <w:sz w:val="24"/>
          <w:szCs w:val="24"/>
        </w:rPr>
      </w:pPr>
    </w:p>
    <w:p w:rsidR="00C87521" w:rsidRPr="00F0357D" w:rsidRDefault="00C87521" w:rsidP="00F0357D">
      <w:pPr>
        <w:jc w:val="both"/>
        <w:rPr>
          <w:rFonts w:ascii="Arial" w:hAnsi="Arial" w:cs="Arial"/>
          <w:sz w:val="24"/>
          <w:szCs w:val="24"/>
        </w:rPr>
      </w:pPr>
      <w:r w:rsidRPr="00F0357D">
        <w:rPr>
          <w:rFonts w:ascii="Arial" w:hAnsi="Arial" w:cs="Arial"/>
          <w:b/>
          <w:sz w:val="24"/>
          <w:szCs w:val="24"/>
          <w:lang w:eastAsia="ja-JP"/>
        </w:rPr>
        <w:t>CSOF</w:t>
      </w:r>
      <w:r>
        <w:rPr>
          <w:rFonts w:ascii="Arial" w:hAnsi="Arial" w:cs="Arial"/>
          <w:sz w:val="24"/>
          <w:szCs w:val="24"/>
          <w:lang w:eastAsia="ja-JP"/>
        </w:rPr>
        <w:t xml:space="preserve"> </w:t>
      </w:r>
      <w:r w:rsidRPr="006833F4">
        <w:rPr>
          <w:rFonts w:ascii="Arial" w:hAnsi="Arial" w:cs="Arial"/>
          <w:b/>
          <w:sz w:val="24"/>
          <w:szCs w:val="24"/>
          <w:lang w:eastAsia="ja-JP"/>
        </w:rPr>
        <w:t>88</w:t>
      </w:r>
      <w:r w:rsidR="00F166EE" w:rsidRPr="006833F4">
        <w:rPr>
          <w:rFonts w:ascii="Arial" w:hAnsi="Arial" w:cs="Arial"/>
          <w:b/>
          <w:sz w:val="24"/>
          <w:szCs w:val="24"/>
          <w:lang w:eastAsia="ja-JP"/>
        </w:rPr>
        <w:t>.</w:t>
      </w:r>
      <w:r w:rsidR="00F166EE">
        <w:rPr>
          <w:rFonts w:ascii="Arial" w:hAnsi="Arial" w:cs="Arial"/>
          <w:sz w:val="24"/>
          <w:szCs w:val="24"/>
          <w:lang w:eastAsia="ja-JP"/>
        </w:rPr>
        <w:t xml:space="preserve">  </w:t>
      </w:r>
      <w:r w:rsidRPr="00C87521">
        <w:rPr>
          <w:rFonts w:ascii="Arial" w:hAnsi="Arial" w:cs="Arial"/>
          <w:sz w:val="24"/>
          <w:szCs w:val="24"/>
        </w:rPr>
        <w:t>Waheed Hamed is an employee of United Corporation d/b/a Plaza Extra and a co-manager of United Corporation's Plaza Extra St. Thomas store.</w:t>
      </w:r>
    </w:p>
    <w:p w:rsidR="00C87521" w:rsidRPr="00F0357D" w:rsidRDefault="00C87521" w:rsidP="00F0357D">
      <w:pPr>
        <w:jc w:val="both"/>
        <w:rPr>
          <w:rFonts w:ascii="Arial" w:hAnsi="Arial" w:cs="Arial"/>
          <w:sz w:val="24"/>
          <w:szCs w:val="24"/>
        </w:rPr>
      </w:pPr>
    </w:p>
    <w:p w:rsidR="00C87521" w:rsidRPr="00F0357D" w:rsidRDefault="00C87521" w:rsidP="00F0357D">
      <w:pPr>
        <w:ind w:left="720"/>
        <w:jc w:val="both"/>
        <w:rPr>
          <w:rFonts w:ascii="Arial" w:hAnsi="Arial" w:cs="Arial"/>
          <w:sz w:val="24"/>
          <w:szCs w:val="24"/>
          <w:lang w:eastAsia="ja-JP"/>
        </w:rPr>
      </w:pPr>
      <w:r w:rsidRPr="00F0357D">
        <w:rPr>
          <w:rFonts w:ascii="Arial" w:hAnsi="Arial" w:cs="Arial"/>
          <w:b/>
          <w:sz w:val="24"/>
          <w:szCs w:val="24"/>
        </w:rPr>
        <w:t>Response</w:t>
      </w:r>
      <w:r w:rsidRPr="006833F4">
        <w:rPr>
          <w:rFonts w:ascii="Arial" w:hAnsi="Arial" w:cs="Arial"/>
          <w:b/>
          <w:sz w:val="24"/>
          <w:szCs w:val="24"/>
        </w:rPr>
        <w:t>:</w:t>
      </w:r>
      <w:r w:rsidRPr="00F0357D">
        <w:rPr>
          <w:rFonts w:ascii="Arial" w:hAnsi="Arial" w:cs="Arial"/>
          <w:sz w:val="24"/>
          <w:szCs w:val="24"/>
        </w:rPr>
        <w:t xml:space="preserve">  This is a conclusion of law which will be determined in this action</w:t>
      </w:r>
      <w:r w:rsidR="00BE3097">
        <w:rPr>
          <w:rFonts w:ascii="Arial" w:hAnsi="Arial" w:cs="Arial"/>
          <w:sz w:val="24"/>
          <w:szCs w:val="24"/>
        </w:rPr>
        <w:t>.</w:t>
      </w:r>
    </w:p>
    <w:p w:rsidR="00C87521" w:rsidRDefault="00C87521" w:rsidP="00744A25">
      <w:pPr>
        <w:pStyle w:val="BodyText"/>
        <w:widowControl/>
        <w:tabs>
          <w:tab w:val="left" w:pos="2281"/>
        </w:tabs>
        <w:kinsoku w:val="0"/>
        <w:overflowPunct w:val="0"/>
        <w:jc w:val="both"/>
        <w:rPr>
          <w:rFonts w:ascii="Arial" w:hAnsi="Arial" w:cs="Arial"/>
          <w:sz w:val="24"/>
          <w:szCs w:val="24"/>
        </w:rPr>
      </w:pPr>
    </w:p>
    <w:p w:rsidR="00035B54" w:rsidRPr="00F0357D" w:rsidRDefault="001B431C" w:rsidP="00F0357D">
      <w:pPr>
        <w:jc w:val="both"/>
        <w:rPr>
          <w:rFonts w:ascii="Arial" w:hAnsi="Arial" w:cs="Arial"/>
          <w:sz w:val="24"/>
          <w:szCs w:val="24"/>
        </w:rPr>
      </w:pPr>
      <w:r w:rsidRPr="00F0357D">
        <w:rPr>
          <w:rFonts w:ascii="Arial" w:hAnsi="Arial" w:cs="Arial"/>
          <w:b/>
          <w:sz w:val="24"/>
          <w:szCs w:val="24"/>
          <w:lang w:eastAsia="ja-JP"/>
        </w:rPr>
        <w:t>CSOF</w:t>
      </w:r>
      <w:r>
        <w:rPr>
          <w:rFonts w:ascii="Arial" w:hAnsi="Arial" w:cs="Arial"/>
          <w:sz w:val="24"/>
          <w:szCs w:val="24"/>
          <w:lang w:eastAsia="ja-JP"/>
        </w:rPr>
        <w:t xml:space="preserve"> </w:t>
      </w:r>
      <w:r w:rsidR="00035B54" w:rsidRPr="006833F4">
        <w:rPr>
          <w:rFonts w:ascii="Arial" w:hAnsi="Arial" w:cs="Arial"/>
          <w:b/>
          <w:sz w:val="24"/>
          <w:szCs w:val="24"/>
          <w:lang w:eastAsia="ja-JP"/>
        </w:rPr>
        <w:t>93</w:t>
      </w:r>
      <w:r w:rsidR="00756954">
        <w:rPr>
          <w:rFonts w:ascii="Arial" w:hAnsi="Arial" w:cs="Arial"/>
          <w:b/>
          <w:sz w:val="24"/>
          <w:szCs w:val="24"/>
          <w:lang w:eastAsia="ja-JP"/>
        </w:rPr>
        <w:t>.</w:t>
      </w:r>
      <w:r w:rsidR="00BE3097" w:rsidRPr="006833F4">
        <w:rPr>
          <w:rFonts w:ascii="Arial" w:hAnsi="Arial" w:cs="Arial"/>
          <w:sz w:val="24"/>
          <w:szCs w:val="24"/>
          <w:lang w:eastAsia="ja-JP"/>
        </w:rPr>
        <w:t xml:space="preserve"> </w:t>
      </w:r>
      <w:r w:rsidR="00035B54" w:rsidRPr="006833F4">
        <w:rPr>
          <w:rFonts w:ascii="Arial" w:hAnsi="Arial" w:cs="Arial"/>
          <w:sz w:val="24"/>
          <w:szCs w:val="24"/>
          <w:lang w:eastAsia="ja-JP"/>
        </w:rPr>
        <w:t xml:space="preserve"> </w:t>
      </w:r>
      <w:proofErr w:type="spellStart"/>
      <w:r w:rsidR="00035B54" w:rsidRPr="00035B54">
        <w:rPr>
          <w:rFonts w:ascii="Arial" w:hAnsi="Arial" w:cs="Arial"/>
          <w:sz w:val="24"/>
          <w:szCs w:val="24"/>
        </w:rPr>
        <w:t>Hisham</w:t>
      </w:r>
      <w:proofErr w:type="spellEnd"/>
      <w:r w:rsidR="00035B54" w:rsidRPr="00035B54">
        <w:rPr>
          <w:rFonts w:ascii="Arial" w:hAnsi="Arial" w:cs="Arial"/>
          <w:sz w:val="24"/>
          <w:szCs w:val="24"/>
        </w:rPr>
        <w:t xml:space="preserve"> </w:t>
      </w:r>
      <w:proofErr w:type="spellStart"/>
      <w:r w:rsidR="00035B54" w:rsidRPr="00035B54">
        <w:rPr>
          <w:rFonts w:ascii="Arial" w:hAnsi="Arial" w:cs="Arial"/>
          <w:sz w:val="24"/>
          <w:szCs w:val="24"/>
        </w:rPr>
        <w:t>Hamed</w:t>
      </w:r>
      <w:proofErr w:type="spellEnd"/>
      <w:r w:rsidR="00035B54" w:rsidRPr="00035B54">
        <w:rPr>
          <w:rFonts w:ascii="Arial" w:hAnsi="Arial" w:cs="Arial"/>
          <w:sz w:val="24"/>
          <w:szCs w:val="24"/>
        </w:rPr>
        <w:t xml:space="preserve"> is an employee of United Corporation d/b/a Plaza Extra and a co- manager of United Corporation's Plaza Extra West store.</w:t>
      </w:r>
    </w:p>
    <w:p w:rsidR="00035B54" w:rsidRPr="00F0357D" w:rsidRDefault="00035B54" w:rsidP="00F0357D">
      <w:pPr>
        <w:jc w:val="both"/>
        <w:rPr>
          <w:rFonts w:ascii="Arial" w:hAnsi="Arial" w:cs="Arial"/>
          <w:sz w:val="24"/>
          <w:szCs w:val="24"/>
        </w:rPr>
      </w:pPr>
    </w:p>
    <w:p w:rsidR="00035B54" w:rsidRPr="00F0357D" w:rsidRDefault="00035B54" w:rsidP="00F0357D">
      <w:pPr>
        <w:ind w:left="720"/>
        <w:jc w:val="both"/>
        <w:rPr>
          <w:rFonts w:ascii="Arial" w:hAnsi="Arial" w:cs="Arial"/>
          <w:sz w:val="24"/>
          <w:szCs w:val="24"/>
          <w:lang w:eastAsia="ja-JP"/>
        </w:rPr>
      </w:pPr>
      <w:r w:rsidRPr="00F0357D">
        <w:rPr>
          <w:rFonts w:ascii="Arial" w:hAnsi="Arial" w:cs="Arial"/>
          <w:b/>
          <w:sz w:val="24"/>
          <w:szCs w:val="24"/>
        </w:rPr>
        <w:t>Response</w:t>
      </w:r>
      <w:r w:rsidRPr="006833F4">
        <w:rPr>
          <w:rFonts w:ascii="Arial" w:hAnsi="Arial" w:cs="Arial"/>
          <w:b/>
          <w:sz w:val="24"/>
          <w:szCs w:val="24"/>
        </w:rPr>
        <w:t>:</w:t>
      </w:r>
      <w:r w:rsidRPr="00F0357D">
        <w:rPr>
          <w:rFonts w:ascii="Arial" w:hAnsi="Arial" w:cs="Arial"/>
          <w:sz w:val="24"/>
          <w:szCs w:val="24"/>
        </w:rPr>
        <w:t xml:space="preserve">  This is a conclusion of law which will be determined in this action</w:t>
      </w:r>
      <w:r w:rsidR="00FB362A">
        <w:rPr>
          <w:rFonts w:ascii="Arial" w:hAnsi="Arial" w:cs="Arial"/>
          <w:sz w:val="24"/>
          <w:szCs w:val="24"/>
        </w:rPr>
        <w:t>.</w:t>
      </w:r>
    </w:p>
    <w:p w:rsidR="00035B54" w:rsidRPr="001B431C" w:rsidRDefault="00035B54" w:rsidP="001B431C">
      <w:pPr>
        <w:pStyle w:val="BodyText"/>
        <w:widowControl/>
        <w:tabs>
          <w:tab w:val="left" w:pos="2281"/>
        </w:tabs>
        <w:kinsoku w:val="0"/>
        <w:overflowPunct w:val="0"/>
        <w:jc w:val="both"/>
        <w:rPr>
          <w:rFonts w:ascii="Arial" w:hAnsi="Arial" w:cs="Arial"/>
          <w:sz w:val="24"/>
          <w:szCs w:val="24"/>
        </w:rPr>
      </w:pPr>
    </w:p>
    <w:p w:rsidR="001B431C" w:rsidRPr="00F0357D" w:rsidRDefault="001B431C" w:rsidP="00F0357D">
      <w:pPr>
        <w:jc w:val="both"/>
        <w:rPr>
          <w:rFonts w:ascii="Arial" w:hAnsi="Arial" w:cs="Arial"/>
          <w:sz w:val="24"/>
          <w:szCs w:val="24"/>
        </w:rPr>
      </w:pPr>
      <w:r w:rsidRPr="00F0357D">
        <w:rPr>
          <w:rFonts w:ascii="Arial" w:hAnsi="Arial" w:cs="Arial"/>
          <w:b/>
          <w:sz w:val="24"/>
          <w:szCs w:val="24"/>
          <w:lang w:eastAsia="ja-JP"/>
        </w:rPr>
        <w:t>CSOF</w:t>
      </w:r>
      <w:r>
        <w:rPr>
          <w:rFonts w:ascii="Arial" w:hAnsi="Arial" w:cs="Arial"/>
          <w:sz w:val="24"/>
          <w:szCs w:val="24"/>
          <w:lang w:eastAsia="ja-JP"/>
        </w:rPr>
        <w:t xml:space="preserve"> </w:t>
      </w:r>
      <w:r w:rsidRPr="006833F4">
        <w:rPr>
          <w:rFonts w:ascii="Arial" w:hAnsi="Arial" w:cs="Arial"/>
          <w:b/>
          <w:sz w:val="24"/>
          <w:szCs w:val="24"/>
          <w:lang w:eastAsia="ja-JP"/>
        </w:rPr>
        <w:t>96</w:t>
      </w:r>
      <w:r w:rsidR="00756954">
        <w:rPr>
          <w:rFonts w:ascii="Arial" w:hAnsi="Arial" w:cs="Arial"/>
          <w:b/>
          <w:sz w:val="24"/>
          <w:szCs w:val="24"/>
          <w:lang w:eastAsia="ja-JP"/>
        </w:rPr>
        <w:t>.</w:t>
      </w:r>
      <w:r w:rsidR="00FB362A" w:rsidRPr="006833F4">
        <w:rPr>
          <w:rFonts w:ascii="Arial" w:hAnsi="Arial" w:cs="Arial"/>
          <w:sz w:val="24"/>
          <w:szCs w:val="24"/>
          <w:lang w:eastAsia="ja-JP"/>
        </w:rPr>
        <w:t xml:space="preserve"> </w:t>
      </w:r>
      <w:r w:rsidRPr="006833F4">
        <w:rPr>
          <w:rFonts w:ascii="Arial" w:hAnsi="Arial" w:cs="Arial"/>
          <w:sz w:val="24"/>
          <w:szCs w:val="24"/>
          <w:lang w:eastAsia="ja-JP"/>
        </w:rPr>
        <w:t xml:space="preserve"> </w:t>
      </w:r>
      <w:proofErr w:type="spellStart"/>
      <w:r w:rsidRPr="001B431C">
        <w:rPr>
          <w:rFonts w:ascii="Arial" w:hAnsi="Arial" w:cs="Arial"/>
          <w:sz w:val="24"/>
          <w:szCs w:val="24"/>
        </w:rPr>
        <w:t>Mufeed</w:t>
      </w:r>
      <w:proofErr w:type="spellEnd"/>
      <w:r w:rsidRPr="001B431C">
        <w:rPr>
          <w:rFonts w:ascii="Arial" w:hAnsi="Arial" w:cs="Arial"/>
          <w:sz w:val="24"/>
          <w:szCs w:val="24"/>
        </w:rPr>
        <w:t xml:space="preserve"> </w:t>
      </w:r>
      <w:proofErr w:type="spellStart"/>
      <w:r w:rsidRPr="001B431C">
        <w:rPr>
          <w:rFonts w:ascii="Arial" w:hAnsi="Arial" w:cs="Arial"/>
          <w:sz w:val="24"/>
          <w:szCs w:val="24"/>
        </w:rPr>
        <w:t>Hamed</w:t>
      </w:r>
      <w:proofErr w:type="spellEnd"/>
      <w:r w:rsidRPr="001B431C">
        <w:rPr>
          <w:rFonts w:ascii="Arial" w:hAnsi="Arial" w:cs="Arial"/>
          <w:sz w:val="24"/>
          <w:szCs w:val="24"/>
        </w:rPr>
        <w:t xml:space="preserve"> is an employee of United Corporation d/b/a Plaza Extra and manages the Plaza Extra East store in </w:t>
      </w:r>
      <w:proofErr w:type="spellStart"/>
      <w:r w:rsidRPr="001B431C">
        <w:rPr>
          <w:rFonts w:ascii="Arial" w:hAnsi="Arial" w:cs="Arial"/>
          <w:sz w:val="24"/>
          <w:szCs w:val="24"/>
        </w:rPr>
        <w:t>Sion</w:t>
      </w:r>
      <w:proofErr w:type="spellEnd"/>
      <w:r w:rsidRPr="001B431C">
        <w:rPr>
          <w:rFonts w:ascii="Arial" w:hAnsi="Arial" w:cs="Arial"/>
          <w:sz w:val="24"/>
          <w:szCs w:val="24"/>
        </w:rPr>
        <w:t xml:space="preserve"> Farm.</w:t>
      </w:r>
    </w:p>
    <w:p w:rsidR="001B431C" w:rsidRPr="00F0357D" w:rsidRDefault="001B431C" w:rsidP="00F0357D">
      <w:pPr>
        <w:jc w:val="both"/>
        <w:rPr>
          <w:rFonts w:ascii="Arial" w:hAnsi="Arial" w:cs="Arial"/>
          <w:sz w:val="24"/>
          <w:szCs w:val="24"/>
        </w:rPr>
      </w:pPr>
    </w:p>
    <w:p w:rsidR="001B431C" w:rsidRDefault="001B431C" w:rsidP="00F0357D">
      <w:pPr>
        <w:ind w:left="720"/>
        <w:jc w:val="both"/>
        <w:rPr>
          <w:rFonts w:cs="Arial"/>
          <w:szCs w:val="24"/>
          <w:lang w:eastAsia="ja-JP"/>
        </w:rPr>
      </w:pPr>
      <w:r w:rsidRPr="00F0357D">
        <w:rPr>
          <w:rFonts w:ascii="Arial" w:hAnsi="Arial" w:cs="Arial"/>
          <w:b/>
          <w:sz w:val="24"/>
          <w:szCs w:val="24"/>
        </w:rPr>
        <w:t>Response</w:t>
      </w:r>
      <w:r w:rsidRPr="006833F4">
        <w:rPr>
          <w:rFonts w:ascii="Arial" w:hAnsi="Arial" w:cs="Arial"/>
          <w:b/>
          <w:sz w:val="24"/>
          <w:szCs w:val="24"/>
        </w:rPr>
        <w:t>:</w:t>
      </w:r>
      <w:r w:rsidRPr="00F0357D">
        <w:rPr>
          <w:rFonts w:ascii="Arial" w:hAnsi="Arial" w:cs="Arial"/>
          <w:sz w:val="24"/>
          <w:szCs w:val="24"/>
        </w:rPr>
        <w:t xml:space="preserve">  This is a conclusion of law which will be determined in this action</w:t>
      </w:r>
      <w:r w:rsidR="0046753C">
        <w:rPr>
          <w:rFonts w:ascii="Arial" w:hAnsi="Arial" w:cs="Arial"/>
          <w:sz w:val="24"/>
          <w:szCs w:val="24"/>
        </w:rPr>
        <w:t>.</w:t>
      </w:r>
    </w:p>
    <w:p w:rsidR="001B431C" w:rsidRDefault="001B431C" w:rsidP="00744A25">
      <w:pPr>
        <w:pStyle w:val="BodyText"/>
        <w:widowControl/>
        <w:tabs>
          <w:tab w:val="left" w:pos="2281"/>
        </w:tabs>
        <w:kinsoku w:val="0"/>
        <w:overflowPunct w:val="0"/>
        <w:jc w:val="both"/>
        <w:rPr>
          <w:rFonts w:ascii="Arial" w:hAnsi="Arial" w:cs="Arial"/>
          <w:sz w:val="24"/>
          <w:szCs w:val="24"/>
        </w:rPr>
      </w:pPr>
    </w:p>
    <w:p w:rsidR="00A66B09" w:rsidRPr="00472E2F" w:rsidRDefault="00E25551" w:rsidP="000D4939">
      <w:pPr>
        <w:pStyle w:val="BodyText"/>
        <w:widowControl/>
        <w:tabs>
          <w:tab w:val="left" w:pos="1168"/>
        </w:tabs>
        <w:kinsoku w:val="0"/>
        <w:overflowPunct w:val="0"/>
        <w:jc w:val="both"/>
        <w:rPr>
          <w:rFonts w:ascii="Arial" w:hAnsi="Arial" w:cs="Arial"/>
          <w:sz w:val="24"/>
          <w:szCs w:val="24"/>
        </w:rPr>
      </w:pPr>
      <w:r w:rsidRPr="00E25551">
        <w:rPr>
          <w:rFonts w:ascii="Arial" w:hAnsi="Arial" w:cs="Arial"/>
          <w:b/>
          <w:sz w:val="24"/>
          <w:szCs w:val="24"/>
        </w:rPr>
        <w:t>CSOF</w:t>
      </w:r>
      <w:r w:rsidR="00D27FDF" w:rsidRPr="005E4DD3">
        <w:rPr>
          <w:rFonts w:ascii="Arial" w:hAnsi="Arial" w:cs="Arial"/>
          <w:b/>
          <w:sz w:val="24"/>
          <w:szCs w:val="24"/>
        </w:rPr>
        <w:t xml:space="preserve"> 99</w:t>
      </w:r>
      <w:r w:rsidR="00756954">
        <w:rPr>
          <w:rFonts w:ascii="Arial" w:hAnsi="Arial" w:cs="Arial"/>
          <w:b/>
          <w:sz w:val="24"/>
          <w:szCs w:val="24"/>
        </w:rPr>
        <w:t>.</w:t>
      </w:r>
      <w:r w:rsidR="00D27FDF" w:rsidRPr="00472E2F">
        <w:rPr>
          <w:rFonts w:ascii="Arial" w:hAnsi="Arial" w:cs="Arial"/>
          <w:sz w:val="24"/>
          <w:szCs w:val="24"/>
        </w:rPr>
        <w:t xml:space="preserve"> </w:t>
      </w:r>
      <w:r w:rsidR="00D36A35">
        <w:rPr>
          <w:rFonts w:ascii="Arial" w:hAnsi="Arial" w:cs="Arial"/>
          <w:sz w:val="24"/>
          <w:szCs w:val="24"/>
        </w:rPr>
        <w:t xml:space="preserve"> </w:t>
      </w:r>
      <w:r w:rsidR="007B634C" w:rsidRPr="00472E2F">
        <w:rPr>
          <w:rFonts w:ascii="Arial" w:hAnsi="Arial" w:cs="Arial"/>
          <w:sz w:val="24"/>
          <w:szCs w:val="24"/>
        </w:rPr>
        <w:t>John Gaffney also confirmed that United Corporation "</w:t>
      </w:r>
      <w:proofErr w:type="gramStart"/>
      <w:r w:rsidR="007B634C" w:rsidRPr="00472E2F">
        <w:rPr>
          <w:rFonts w:ascii="Arial" w:hAnsi="Arial" w:cs="Arial"/>
          <w:sz w:val="24"/>
          <w:szCs w:val="24"/>
        </w:rPr>
        <w:t>do[</w:t>
      </w:r>
      <w:proofErr w:type="spellStart"/>
      <w:proofErr w:type="gramEnd"/>
      <w:r w:rsidR="007B634C" w:rsidRPr="00472E2F">
        <w:rPr>
          <w:rFonts w:ascii="Arial" w:hAnsi="Arial" w:cs="Arial"/>
          <w:sz w:val="24"/>
          <w:szCs w:val="24"/>
        </w:rPr>
        <w:t>es</w:t>
      </w:r>
      <w:proofErr w:type="spellEnd"/>
      <w:r w:rsidR="007B634C" w:rsidRPr="00472E2F">
        <w:rPr>
          <w:rFonts w:ascii="Arial" w:hAnsi="Arial" w:cs="Arial"/>
          <w:sz w:val="24"/>
          <w:szCs w:val="24"/>
        </w:rPr>
        <w:t xml:space="preserve">] business as Plaza Extra." </w:t>
      </w:r>
    </w:p>
    <w:p w:rsidR="00A66B09" w:rsidRPr="00472E2F" w:rsidRDefault="00A66B09" w:rsidP="00A66B09">
      <w:pPr>
        <w:pStyle w:val="BodyText"/>
        <w:tabs>
          <w:tab w:val="left" w:pos="1168"/>
        </w:tabs>
        <w:kinsoku w:val="0"/>
        <w:overflowPunct w:val="0"/>
        <w:ind w:left="720" w:right="720"/>
        <w:jc w:val="both"/>
        <w:rPr>
          <w:rFonts w:ascii="Arial" w:hAnsi="Arial" w:cs="Arial"/>
          <w:sz w:val="24"/>
          <w:szCs w:val="24"/>
        </w:rPr>
      </w:pPr>
    </w:p>
    <w:p w:rsidR="00A66B09" w:rsidRDefault="00A66B09" w:rsidP="000D4939">
      <w:pPr>
        <w:pStyle w:val="BodyText"/>
        <w:widowControl/>
        <w:tabs>
          <w:tab w:val="left" w:pos="1168"/>
        </w:tabs>
        <w:kinsoku w:val="0"/>
        <w:overflowPunct w:val="0"/>
        <w:ind w:left="720"/>
        <w:jc w:val="both"/>
        <w:rPr>
          <w:rFonts w:ascii="Arial" w:hAnsi="Arial" w:cs="Arial"/>
          <w:sz w:val="24"/>
          <w:szCs w:val="24"/>
          <w:lang w:eastAsia="ja-JP"/>
        </w:rPr>
      </w:pPr>
      <w:r w:rsidRPr="00472E2F">
        <w:rPr>
          <w:rFonts w:ascii="Arial" w:hAnsi="Arial" w:cs="Arial"/>
          <w:b/>
          <w:sz w:val="24"/>
          <w:szCs w:val="24"/>
        </w:rPr>
        <w:t>Response:</w:t>
      </w:r>
      <w:r w:rsidRPr="00472E2F">
        <w:rPr>
          <w:rFonts w:ascii="Arial" w:hAnsi="Arial" w:cs="Arial"/>
          <w:sz w:val="24"/>
          <w:szCs w:val="24"/>
        </w:rPr>
        <w:t xml:space="preserve"> </w:t>
      </w:r>
      <w:r w:rsidR="00D36A35">
        <w:rPr>
          <w:rFonts w:ascii="Arial" w:hAnsi="Arial" w:cs="Arial"/>
          <w:sz w:val="24"/>
          <w:szCs w:val="24"/>
        </w:rPr>
        <w:t xml:space="preserve"> </w:t>
      </w:r>
      <w:r w:rsidRPr="00472E2F">
        <w:rPr>
          <w:rFonts w:ascii="Arial" w:hAnsi="Arial" w:cs="Arial"/>
          <w:sz w:val="24"/>
          <w:szCs w:val="24"/>
        </w:rPr>
        <w:t xml:space="preserve">Pursuant to </w:t>
      </w:r>
      <w:proofErr w:type="spellStart"/>
      <w:r w:rsidR="002C6ED0" w:rsidRPr="00472E2F">
        <w:rPr>
          <w:rFonts w:ascii="Arial" w:hAnsi="Arial" w:cs="Arial"/>
          <w:sz w:val="24"/>
          <w:szCs w:val="24"/>
        </w:rPr>
        <w:t>LCRi</w:t>
      </w:r>
      <w:proofErr w:type="spellEnd"/>
      <w:r w:rsidR="002C6ED0" w:rsidRPr="00472E2F">
        <w:rPr>
          <w:rFonts w:ascii="Arial" w:hAnsi="Arial" w:cs="Arial"/>
          <w:sz w:val="24"/>
          <w:szCs w:val="24"/>
        </w:rPr>
        <w:t xml:space="preserve"> 56</w:t>
      </w:r>
      <w:r w:rsidRPr="00472E2F">
        <w:rPr>
          <w:rFonts w:ascii="Arial" w:hAnsi="Arial" w:cs="Arial"/>
          <w:sz w:val="24"/>
          <w:szCs w:val="24"/>
        </w:rPr>
        <w:t>.1(b)(1)</w:t>
      </w:r>
      <w:r w:rsidR="00D36A35">
        <w:rPr>
          <w:rFonts w:ascii="Arial" w:hAnsi="Arial" w:cs="Arial"/>
          <w:sz w:val="24"/>
          <w:szCs w:val="24"/>
        </w:rPr>
        <w:t>,</w:t>
      </w:r>
      <w:r w:rsidRPr="00472E2F">
        <w:rPr>
          <w:rFonts w:ascii="Arial" w:hAnsi="Arial" w:cs="Arial"/>
          <w:sz w:val="24"/>
          <w:szCs w:val="24"/>
        </w:rPr>
        <w:t xml:space="preserve"> plaintiff agrees</w:t>
      </w:r>
      <w:r w:rsidRPr="00472E2F">
        <w:rPr>
          <w:rFonts w:ascii="Arial" w:hAnsi="Arial" w:cs="Arial"/>
          <w:sz w:val="24"/>
          <w:szCs w:val="24"/>
          <w:lang w:eastAsia="ja-JP"/>
        </w:rPr>
        <w:t xml:space="preserve"> that the fact that </w:t>
      </w:r>
      <w:r w:rsidRPr="00472E2F">
        <w:rPr>
          <w:rFonts w:ascii="Arial" w:hAnsi="Arial" w:cs="Arial"/>
          <w:i/>
          <w:sz w:val="24"/>
          <w:szCs w:val="24"/>
          <w:lang w:eastAsia="ja-JP"/>
        </w:rPr>
        <w:t>Gaffney so testified</w:t>
      </w:r>
      <w:r w:rsidRPr="00472E2F">
        <w:rPr>
          <w:rFonts w:ascii="Arial" w:hAnsi="Arial" w:cs="Arial"/>
          <w:sz w:val="24"/>
          <w:szCs w:val="24"/>
          <w:lang w:eastAsia="ja-JP"/>
        </w:rPr>
        <w:t xml:space="preserve"> </w:t>
      </w:r>
      <w:r w:rsidR="005E4DD3">
        <w:rPr>
          <w:rFonts w:ascii="Arial" w:hAnsi="Arial" w:cs="Arial"/>
          <w:sz w:val="24"/>
          <w:szCs w:val="24"/>
          <w:lang w:eastAsia="ja-JP"/>
        </w:rPr>
        <w:t xml:space="preserve">("confirmed") </w:t>
      </w:r>
      <w:r w:rsidRPr="00472E2F">
        <w:rPr>
          <w:rFonts w:ascii="Arial" w:hAnsi="Arial" w:cs="Arial"/>
          <w:sz w:val="24"/>
          <w:szCs w:val="24"/>
          <w:lang w:eastAsia="ja-JP"/>
        </w:rPr>
        <w:t>should be treated undisputed for the purpose of ruling on the motion for summary judgment only.  However, this is testimony on the ultimate conclusion of law in the case.</w:t>
      </w:r>
    </w:p>
    <w:p w:rsidR="00E25551" w:rsidRDefault="00E25551" w:rsidP="006F5C7B">
      <w:pPr>
        <w:pStyle w:val="BodyText"/>
        <w:widowControl/>
        <w:tabs>
          <w:tab w:val="left" w:pos="1168"/>
        </w:tabs>
        <w:kinsoku w:val="0"/>
        <w:overflowPunct w:val="0"/>
        <w:jc w:val="both"/>
        <w:rPr>
          <w:rFonts w:ascii="Arial" w:hAnsi="Arial" w:cs="Arial"/>
          <w:sz w:val="24"/>
          <w:szCs w:val="24"/>
        </w:rPr>
      </w:pPr>
    </w:p>
    <w:p w:rsidR="007B634C" w:rsidRPr="00472E2F" w:rsidRDefault="00E25551" w:rsidP="000D4939">
      <w:pPr>
        <w:pStyle w:val="BodyText"/>
        <w:widowControl/>
        <w:tabs>
          <w:tab w:val="left" w:pos="1190"/>
        </w:tabs>
        <w:kinsoku w:val="0"/>
        <w:overflowPunct w:val="0"/>
        <w:jc w:val="both"/>
        <w:rPr>
          <w:rFonts w:ascii="Arial" w:hAnsi="Arial" w:cs="Arial"/>
          <w:sz w:val="24"/>
          <w:szCs w:val="24"/>
        </w:rPr>
      </w:pPr>
      <w:r w:rsidRPr="00E25551">
        <w:rPr>
          <w:rFonts w:ascii="Arial" w:hAnsi="Arial" w:cs="Arial"/>
          <w:b/>
          <w:sz w:val="24"/>
          <w:szCs w:val="24"/>
        </w:rPr>
        <w:t>CSOF</w:t>
      </w:r>
      <w:r w:rsidR="00D27FDF" w:rsidRPr="005E4DD3">
        <w:rPr>
          <w:rFonts w:ascii="Arial" w:hAnsi="Arial" w:cs="Arial"/>
          <w:b/>
          <w:sz w:val="24"/>
          <w:szCs w:val="24"/>
        </w:rPr>
        <w:t xml:space="preserve"> 100</w:t>
      </w:r>
      <w:r w:rsidR="00D27FDF" w:rsidRPr="006833F4">
        <w:rPr>
          <w:rFonts w:ascii="Arial" w:hAnsi="Arial" w:cs="Arial"/>
          <w:b/>
          <w:sz w:val="24"/>
          <w:szCs w:val="24"/>
        </w:rPr>
        <w:t>.</w:t>
      </w:r>
      <w:r w:rsidR="00D27FDF" w:rsidRPr="00472E2F">
        <w:rPr>
          <w:rFonts w:ascii="Arial" w:hAnsi="Arial" w:cs="Arial"/>
          <w:sz w:val="24"/>
          <w:szCs w:val="24"/>
        </w:rPr>
        <w:t xml:space="preserve"> </w:t>
      </w:r>
      <w:r w:rsidR="00756954">
        <w:rPr>
          <w:rFonts w:ascii="Arial" w:hAnsi="Arial" w:cs="Arial"/>
          <w:sz w:val="24"/>
          <w:szCs w:val="24"/>
        </w:rPr>
        <w:t xml:space="preserve"> </w:t>
      </w:r>
      <w:r w:rsidR="007B634C" w:rsidRPr="00472E2F">
        <w:rPr>
          <w:rFonts w:ascii="Arial" w:hAnsi="Arial" w:cs="Arial"/>
          <w:sz w:val="24"/>
          <w:szCs w:val="24"/>
        </w:rPr>
        <w:t>Thus, the rent notices that United Corporation d/b/a Plaza Extra provided to the Plaza Extra East store were simply "</w:t>
      </w:r>
      <w:proofErr w:type="spellStart"/>
      <w:r w:rsidR="007B634C" w:rsidRPr="00472E2F">
        <w:rPr>
          <w:rFonts w:ascii="Arial" w:hAnsi="Arial" w:cs="Arial"/>
          <w:sz w:val="24"/>
          <w:szCs w:val="24"/>
        </w:rPr>
        <w:t>intracompany</w:t>
      </w:r>
      <w:proofErr w:type="spellEnd"/>
      <w:r w:rsidR="007B634C" w:rsidRPr="00472E2F">
        <w:rPr>
          <w:rFonts w:ascii="Arial" w:hAnsi="Arial" w:cs="Arial"/>
          <w:sz w:val="24"/>
          <w:szCs w:val="24"/>
        </w:rPr>
        <w:t xml:space="preserve">" internal accounting transactions, </w:t>
      </w:r>
      <w:r w:rsidR="007B634C" w:rsidRPr="00472E2F">
        <w:rPr>
          <w:rFonts w:ascii="Arial" w:hAnsi="Arial" w:cs="Arial"/>
          <w:i/>
          <w:iCs/>
          <w:sz w:val="24"/>
          <w:szCs w:val="24"/>
        </w:rPr>
        <w:t xml:space="preserve">i.e., </w:t>
      </w:r>
      <w:r w:rsidR="007B634C" w:rsidRPr="00472E2F">
        <w:rPr>
          <w:rFonts w:ascii="Arial" w:hAnsi="Arial" w:cs="Arial"/>
          <w:sz w:val="24"/>
          <w:szCs w:val="24"/>
        </w:rPr>
        <w:t xml:space="preserve">"an intra-company payable due to/from," which income is "offset by an expense" and thus is "washed" in the final analysis on United's tax returns. </w:t>
      </w:r>
    </w:p>
    <w:p w:rsidR="00A66B09" w:rsidRPr="00472E2F" w:rsidRDefault="00A66B09">
      <w:pPr>
        <w:pStyle w:val="BodyText"/>
        <w:tabs>
          <w:tab w:val="left" w:pos="1190"/>
        </w:tabs>
        <w:kinsoku w:val="0"/>
        <w:overflowPunct w:val="0"/>
        <w:ind w:left="720" w:right="720"/>
        <w:jc w:val="both"/>
        <w:rPr>
          <w:rFonts w:ascii="Arial" w:hAnsi="Arial" w:cs="Arial"/>
          <w:sz w:val="24"/>
          <w:szCs w:val="24"/>
        </w:rPr>
      </w:pPr>
    </w:p>
    <w:p w:rsidR="00A66B09" w:rsidRPr="00472E2F" w:rsidRDefault="00A66B09" w:rsidP="000D4939">
      <w:pPr>
        <w:pStyle w:val="BodyText"/>
        <w:widowControl/>
        <w:tabs>
          <w:tab w:val="left" w:pos="1190"/>
        </w:tabs>
        <w:kinsoku w:val="0"/>
        <w:overflowPunct w:val="0"/>
        <w:ind w:left="720"/>
        <w:jc w:val="both"/>
        <w:rPr>
          <w:rFonts w:ascii="Arial" w:hAnsi="Arial" w:cs="Arial"/>
          <w:sz w:val="24"/>
          <w:szCs w:val="24"/>
        </w:rPr>
      </w:pPr>
      <w:r w:rsidRPr="00472E2F">
        <w:rPr>
          <w:rFonts w:ascii="Arial" w:hAnsi="Arial" w:cs="Arial"/>
          <w:b/>
          <w:sz w:val="24"/>
          <w:szCs w:val="24"/>
        </w:rPr>
        <w:t>Response:</w:t>
      </w:r>
      <w:r w:rsidR="00744A25" w:rsidRPr="006833F4">
        <w:rPr>
          <w:rFonts w:ascii="Arial" w:hAnsi="Arial" w:cs="Arial"/>
          <w:sz w:val="24"/>
          <w:szCs w:val="24"/>
        </w:rPr>
        <w:t xml:space="preserve"> </w:t>
      </w:r>
      <w:r w:rsidR="000C740E" w:rsidRPr="006833F4">
        <w:rPr>
          <w:rFonts w:ascii="Arial" w:hAnsi="Arial" w:cs="Arial"/>
          <w:sz w:val="24"/>
          <w:szCs w:val="24"/>
        </w:rPr>
        <w:t xml:space="preserve"> </w:t>
      </w:r>
      <w:r w:rsidR="00744A25">
        <w:rPr>
          <w:rFonts w:ascii="Arial" w:hAnsi="Arial" w:cs="Arial"/>
          <w:sz w:val="24"/>
          <w:szCs w:val="24"/>
        </w:rPr>
        <w:t>Deny</w:t>
      </w:r>
      <w:r w:rsidR="005E4DD3">
        <w:rPr>
          <w:rFonts w:ascii="Arial" w:hAnsi="Arial" w:cs="Arial"/>
          <w:sz w:val="24"/>
          <w:szCs w:val="24"/>
          <w:lang w:eastAsia="ja-JP"/>
        </w:rPr>
        <w:t>.</w:t>
      </w:r>
      <w:r w:rsidR="00744A25">
        <w:rPr>
          <w:rFonts w:ascii="Arial" w:hAnsi="Arial" w:cs="Arial"/>
          <w:sz w:val="24"/>
          <w:szCs w:val="24"/>
          <w:lang w:eastAsia="ja-JP"/>
        </w:rPr>
        <w:t xml:space="preserve"> The rent notices sent by United to Plaza Extra are intended to collect rent from Plaza Extra as noted by the “rent motion” filed on September 9, 2013.</w:t>
      </w:r>
    </w:p>
    <w:p w:rsidR="00E25551" w:rsidRDefault="00E25551">
      <w:pPr>
        <w:pStyle w:val="BodyText"/>
        <w:tabs>
          <w:tab w:val="left" w:pos="1204"/>
        </w:tabs>
        <w:kinsoku w:val="0"/>
        <w:overflowPunct w:val="0"/>
        <w:ind w:left="720" w:right="720"/>
        <w:jc w:val="both"/>
        <w:rPr>
          <w:rFonts w:ascii="Arial" w:hAnsi="Arial" w:cs="Arial"/>
          <w:b/>
          <w:sz w:val="24"/>
          <w:szCs w:val="24"/>
        </w:rPr>
      </w:pPr>
    </w:p>
    <w:p w:rsidR="007B634C" w:rsidRPr="00472E2F" w:rsidRDefault="00E25551" w:rsidP="000D4939">
      <w:pPr>
        <w:pStyle w:val="BodyText"/>
        <w:widowControl/>
        <w:tabs>
          <w:tab w:val="left" w:pos="1204"/>
        </w:tabs>
        <w:kinsoku w:val="0"/>
        <w:overflowPunct w:val="0"/>
        <w:jc w:val="both"/>
        <w:rPr>
          <w:rFonts w:ascii="Arial" w:hAnsi="Arial" w:cs="Arial"/>
          <w:sz w:val="24"/>
          <w:szCs w:val="24"/>
        </w:rPr>
      </w:pPr>
      <w:r w:rsidRPr="00E25551">
        <w:rPr>
          <w:rFonts w:ascii="Arial" w:hAnsi="Arial" w:cs="Arial"/>
          <w:b/>
          <w:sz w:val="24"/>
          <w:szCs w:val="24"/>
        </w:rPr>
        <w:t>CSOF</w:t>
      </w:r>
      <w:r w:rsidR="00D27FDF" w:rsidRPr="005E4DD3">
        <w:rPr>
          <w:rFonts w:ascii="Arial" w:hAnsi="Arial" w:cs="Arial"/>
          <w:b/>
          <w:sz w:val="24"/>
          <w:szCs w:val="24"/>
        </w:rPr>
        <w:t xml:space="preserve"> 101</w:t>
      </w:r>
      <w:r w:rsidR="00D27FDF" w:rsidRPr="006833F4">
        <w:rPr>
          <w:rFonts w:ascii="Arial" w:hAnsi="Arial" w:cs="Arial"/>
          <w:b/>
          <w:sz w:val="24"/>
          <w:szCs w:val="24"/>
        </w:rPr>
        <w:t>.</w:t>
      </w:r>
      <w:r w:rsidR="00D27FDF" w:rsidRPr="00472E2F">
        <w:rPr>
          <w:rFonts w:ascii="Arial" w:hAnsi="Arial" w:cs="Arial"/>
          <w:sz w:val="24"/>
          <w:szCs w:val="24"/>
        </w:rPr>
        <w:t xml:space="preserve"> </w:t>
      </w:r>
      <w:r w:rsidR="00823880">
        <w:rPr>
          <w:rFonts w:ascii="Arial" w:hAnsi="Arial" w:cs="Arial"/>
          <w:sz w:val="24"/>
          <w:szCs w:val="24"/>
        </w:rPr>
        <w:t xml:space="preserve"> </w:t>
      </w:r>
      <w:r w:rsidR="007B634C" w:rsidRPr="00472E2F">
        <w:rPr>
          <w:rFonts w:ascii="Arial" w:hAnsi="Arial" w:cs="Arial"/>
          <w:sz w:val="24"/>
          <w:szCs w:val="24"/>
        </w:rPr>
        <w:t xml:space="preserve">In other words, "[t]he net effect on the </w:t>
      </w:r>
      <w:proofErr w:type="gramStart"/>
      <w:r w:rsidR="007B634C" w:rsidRPr="00472E2F">
        <w:rPr>
          <w:rFonts w:ascii="Arial" w:hAnsi="Arial" w:cs="Arial"/>
          <w:sz w:val="24"/>
          <w:szCs w:val="24"/>
        </w:rPr>
        <w:t>United</w:t>
      </w:r>
      <w:proofErr w:type="gramEnd"/>
      <w:r w:rsidR="007B634C" w:rsidRPr="00472E2F">
        <w:rPr>
          <w:rFonts w:ascii="Arial" w:hAnsi="Arial" w:cs="Arial"/>
          <w:sz w:val="24"/>
          <w:szCs w:val="24"/>
        </w:rPr>
        <w:t xml:space="preserve"> tax return is zero."  </w:t>
      </w:r>
    </w:p>
    <w:p w:rsidR="00A66B09" w:rsidRPr="00472E2F" w:rsidRDefault="00A66B09" w:rsidP="00A66B09">
      <w:pPr>
        <w:pStyle w:val="BodyText"/>
        <w:tabs>
          <w:tab w:val="left" w:pos="1204"/>
        </w:tabs>
        <w:kinsoku w:val="0"/>
        <w:overflowPunct w:val="0"/>
        <w:ind w:left="720" w:right="720"/>
        <w:jc w:val="both"/>
        <w:rPr>
          <w:rFonts w:ascii="Arial" w:hAnsi="Arial" w:cs="Arial"/>
          <w:sz w:val="24"/>
          <w:szCs w:val="24"/>
        </w:rPr>
      </w:pPr>
    </w:p>
    <w:p w:rsidR="00A66B09" w:rsidRDefault="00A66B09" w:rsidP="000D4939">
      <w:pPr>
        <w:pStyle w:val="BodyText"/>
        <w:widowControl/>
        <w:tabs>
          <w:tab w:val="left" w:pos="1204"/>
        </w:tabs>
        <w:kinsoku w:val="0"/>
        <w:overflowPunct w:val="0"/>
        <w:ind w:left="720"/>
        <w:jc w:val="both"/>
        <w:rPr>
          <w:rFonts w:ascii="Arial" w:hAnsi="Arial" w:cs="Arial"/>
          <w:sz w:val="24"/>
          <w:szCs w:val="24"/>
        </w:rPr>
      </w:pPr>
      <w:r w:rsidRPr="00472E2F">
        <w:rPr>
          <w:rFonts w:ascii="Arial" w:hAnsi="Arial" w:cs="Arial"/>
          <w:b/>
          <w:sz w:val="24"/>
          <w:szCs w:val="24"/>
        </w:rPr>
        <w:t>Response:</w:t>
      </w:r>
      <w:r w:rsidRPr="00472E2F">
        <w:rPr>
          <w:rFonts w:ascii="Arial" w:hAnsi="Arial" w:cs="Arial"/>
          <w:sz w:val="24"/>
          <w:szCs w:val="24"/>
        </w:rPr>
        <w:t xml:space="preserve"> </w:t>
      </w:r>
      <w:r w:rsidR="00823880">
        <w:rPr>
          <w:rFonts w:ascii="Arial" w:hAnsi="Arial" w:cs="Arial"/>
          <w:sz w:val="24"/>
          <w:szCs w:val="24"/>
        </w:rPr>
        <w:t xml:space="preserve"> </w:t>
      </w:r>
      <w:r w:rsidR="00744A25">
        <w:rPr>
          <w:rFonts w:ascii="Arial" w:hAnsi="Arial" w:cs="Arial"/>
          <w:sz w:val="24"/>
          <w:szCs w:val="24"/>
        </w:rPr>
        <w:t xml:space="preserve">Deny for the same reason as CSOF 100. </w:t>
      </w:r>
      <w:r w:rsidR="00823880">
        <w:rPr>
          <w:rFonts w:ascii="Arial" w:hAnsi="Arial" w:cs="Arial"/>
          <w:sz w:val="24"/>
          <w:szCs w:val="24"/>
        </w:rPr>
        <w:t xml:space="preserve"> </w:t>
      </w:r>
      <w:r w:rsidR="00744A25">
        <w:rPr>
          <w:rFonts w:ascii="Arial" w:hAnsi="Arial" w:cs="Arial"/>
          <w:sz w:val="24"/>
          <w:szCs w:val="24"/>
        </w:rPr>
        <w:t>Indeed, United has refused to produce its tax returns, so thi</w:t>
      </w:r>
      <w:r w:rsidR="00497CA3">
        <w:rPr>
          <w:rFonts w:ascii="Arial" w:hAnsi="Arial" w:cs="Arial"/>
          <w:sz w:val="24"/>
          <w:szCs w:val="24"/>
        </w:rPr>
        <w:t>s</w:t>
      </w:r>
      <w:r w:rsidR="00744A25">
        <w:rPr>
          <w:rFonts w:ascii="Arial" w:hAnsi="Arial" w:cs="Arial"/>
          <w:sz w:val="24"/>
          <w:szCs w:val="24"/>
        </w:rPr>
        <w:t xml:space="preserve"> point cannot be verified.</w:t>
      </w:r>
    </w:p>
    <w:p w:rsidR="00E25551" w:rsidRDefault="00E25551" w:rsidP="006F5C7B">
      <w:pPr>
        <w:pStyle w:val="BodyText"/>
        <w:widowControl/>
        <w:tabs>
          <w:tab w:val="left" w:pos="1197"/>
        </w:tabs>
        <w:kinsoku w:val="0"/>
        <w:overflowPunct w:val="0"/>
        <w:jc w:val="both"/>
        <w:rPr>
          <w:rFonts w:ascii="Arial" w:hAnsi="Arial" w:cs="Arial"/>
          <w:sz w:val="24"/>
          <w:szCs w:val="24"/>
        </w:rPr>
      </w:pPr>
    </w:p>
    <w:p w:rsidR="007B634C" w:rsidRPr="00472E2F" w:rsidRDefault="00E25551" w:rsidP="000D4939">
      <w:pPr>
        <w:pStyle w:val="BodyText"/>
        <w:widowControl/>
        <w:tabs>
          <w:tab w:val="left" w:pos="1197"/>
        </w:tabs>
        <w:kinsoku w:val="0"/>
        <w:overflowPunct w:val="0"/>
        <w:jc w:val="both"/>
        <w:rPr>
          <w:rFonts w:ascii="Arial" w:hAnsi="Arial" w:cs="Arial"/>
          <w:sz w:val="24"/>
          <w:szCs w:val="24"/>
        </w:rPr>
      </w:pPr>
      <w:r w:rsidRPr="00E25551">
        <w:rPr>
          <w:rFonts w:ascii="Arial" w:hAnsi="Arial" w:cs="Arial"/>
          <w:b/>
          <w:sz w:val="24"/>
          <w:szCs w:val="24"/>
        </w:rPr>
        <w:t>CSOF</w:t>
      </w:r>
      <w:r w:rsidR="002C6ED0" w:rsidRPr="005E4DD3">
        <w:rPr>
          <w:rFonts w:ascii="Arial" w:hAnsi="Arial" w:cs="Arial"/>
          <w:b/>
          <w:sz w:val="24"/>
          <w:szCs w:val="24"/>
        </w:rPr>
        <w:t xml:space="preserve"> 103</w:t>
      </w:r>
      <w:r w:rsidR="002C6ED0" w:rsidRPr="006833F4">
        <w:rPr>
          <w:rFonts w:ascii="Arial" w:hAnsi="Arial" w:cs="Arial"/>
          <w:b/>
          <w:sz w:val="24"/>
          <w:szCs w:val="24"/>
        </w:rPr>
        <w:t>.</w:t>
      </w:r>
      <w:r w:rsidR="00823880">
        <w:rPr>
          <w:rFonts w:ascii="Arial" w:hAnsi="Arial" w:cs="Arial"/>
          <w:sz w:val="24"/>
          <w:szCs w:val="24"/>
        </w:rPr>
        <w:t xml:space="preserve"> </w:t>
      </w:r>
      <w:r w:rsidR="002C6ED0" w:rsidRPr="00472E2F">
        <w:rPr>
          <w:rFonts w:ascii="Arial" w:hAnsi="Arial" w:cs="Arial"/>
          <w:sz w:val="24"/>
          <w:szCs w:val="24"/>
        </w:rPr>
        <w:t xml:space="preserve"> </w:t>
      </w:r>
      <w:r w:rsidR="007B634C" w:rsidRPr="00472E2F">
        <w:rPr>
          <w:rFonts w:ascii="Arial" w:hAnsi="Arial" w:cs="Arial"/>
          <w:sz w:val="24"/>
          <w:szCs w:val="24"/>
        </w:rPr>
        <w:t>Indeed, no Hamed family member receives any profits from United Corporation d/b/a Plaza Extra.</w:t>
      </w:r>
    </w:p>
    <w:p w:rsidR="00DF3693" w:rsidRPr="00472E2F" w:rsidRDefault="00DF3693" w:rsidP="00DF3693">
      <w:pPr>
        <w:pStyle w:val="BodyText"/>
        <w:tabs>
          <w:tab w:val="left" w:pos="1197"/>
        </w:tabs>
        <w:kinsoku w:val="0"/>
        <w:overflowPunct w:val="0"/>
        <w:ind w:left="720" w:right="720"/>
        <w:jc w:val="both"/>
        <w:rPr>
          <w:rFonts w:ascii="Arial" w:hAnsi="Arial" w:cs="Arial"/>
          <w:sz w:val="24"/>
          <w:szCs w:val="24"/>
        </w:rPr>
      </w:pPr>
    </w:p>
    <w:p w:rsidR="00E25551" w:rsidRDefault="002F4F2D" w:rsidP="000D4939">
      <w:pPr>
        <w:pStyle w:val="BodyText"/>
        <w:widowControl/>
        <w:tabs>
          <w:tab w:val="left" w:pos="1197"/>
        </w:tabs>
        <w:kinsoku w:val="0"/>
        <w:overflowPunct w:val="0"/>
        <w:ind w:left="720"/>
        <w:jc w:val="both"/>
        <w:rPr>
          <w:rFonts w:ascii="Arial" w:hAnsi="Arial" w:cs="Arial"/>
          <w:sz w:val="24"/>
          <w:szCs w:val="24"/>
        </w:rPr>
      </w:pPr>
      <w:r w:rsidRPr="005E4DD3">
        <w:rPr>
          <w:rFonts w:ascii="Arial" w:hAnsi="Arial" w:cs="Arial"/>
          <w:b/>
          <w:sz w:val="24"/>
          <w:szCs w:val="24"/>
        </w:rPr>
        <w:t>Response:</w:t>
      </w:r>
      <w:r w:rsidRPr="00472E2F">
        <w:rPr>
          <w:rFonts w:ascii="Arial" w:hAnsi="Arial" w:cs="Arial"/>
          <w:sz w:val="24"/>
          <w:szCs w:val="24"/>
        </w:rPr>
        <w:t xml:space="preserve"> </w:t>
      </w:r>
      <w:r w:rsidR="00823880">
        <w:rPr>
          <w:rFonts w:ascii="Arial" w:hAnsi="Arial" w:cs="Arial"/>
          <w:sz w:val="24"/>
          <w:szCs w:val="24"/>
        </w:rPr>
        <w:t xml:space="preserve"> </w:t>
      </w:r>
      <w:r w:rsidR="005E4DD3">
        <w:rPr>
          <w:rFonts w:ascii="Arial" w:hAnsi="Arial" w:cs="Arial"/>
          <w:sz w:val="24"/>
          <w:szCs w:val="24"/>
        </w:rPr>
        <w:t xml:space="preserve">This is now the third time this is asserted.  </w:t>
      </w:r>
      <w:r w:rsidRPr="00472E2F">
        <w:rPr>
          <w:rFonts w:ascii="Arial" w:hAnsi="Arial" w:cs="Arial"/>
          <w:sz w:val="24"/>
          <w:szCs w:val="24"/>
        </w:rPr>
        <w:t xml:space="preserve">This is unsupported in the record as set forth in response to SOF 12 -- the third repetition of the assertion as a "fact." </w:t>
      </w:r>
      <w:r w:rsidR="00823880">
        <w:rPr>
          <w:rFonts w:ascii="Arial" w:hAnsi="Arial" w:cs="Arial"/>
          <w:sz w:val="24"/>
          <w:szCs w:val="24"/>
        </w:rPr>
        <w:t xml:space="preserve"> </w:t>
      </w:r>
      <w:r w:rsidR="005B5F39">
        <w:rPr>
          <w:rFonts w:ascii="Arial" w:hAnsi="Arial" w:cs="Arial"/>
          <w:sz w:val="24"/>
          <w:szCs w:val="24"/>
        </w:rPr>
        <w:t>Plaintiff re-asserts his response to SOF 12.</w:t>
      </w:r>
    </w:p>
    <w:p w:rsidR="00E25551" w:rsidRDefault="00E25551" w:rsidP="006F5C7B">
      <w:pPr>
        <w:pStyle w:val="BodyText"/>
        <w:widowControl/>
        <w:tabs>
          <w:tab w:val="left" w:pos="1190"/>
        </w:tabs>
        <w:kinsoku w:val="0"/>
        <w:overflowPunct w:val="0"/>
        <w:jc w:val="both"/>
        <w:rPr>
          <w:rFonts w:ascii="Arial" w:hAnsi="Arial" w:cs="Arial"/>
          <w:sz w:val="24"/>
          <w:szCs w:val="24"/>
        </w:rPr>
      </w:pPr>
    </w:p>
    <w:p w:rsidR="00EA554D" w:rsidRPr="00472E2F" w:rsidRDefault="00E25551" w:rsidP="00355028">
      <w:pPr>
        <w:pStyle w:val="BodyText"/>
        <w:widowControl/>
        <w:tabs>
          <w:tab w:val="left" w:pos="1197"/>
        </w:tabs>
        <w:kinsoku w:val="0"/>
        <w:overflowPunct w:val="0"/>
        <w:jc w:val="both"/>
        <w:rPr>
          <w:rFonts w:ascii="Arial" w:hAnsi="Arial" w:cs="Arial"/>
          <w:sz w:val="24"/>
          <w:szCs w:val="24"/>
        </w:rPr>
      </w:pPr>
      <w:r w:rsidRPr="00E25551">
        <w:rPr>
          <w:rFonts w:ascii="Arial" w:hAnsi="Arial" w:cs="Arial"/>
          <w:b/>
          <w:sz w:val="24"/>
          <w:szCs w:val="24"/>
        </w:rPr>
        <w:t>CSOF</w:t>
      </w:r>
      <w:r w:rsidR="002C6ED0" w:rsidRPr="005E4DD3">
        <w:rPr>
          <w:rFonts w:ascii="Arial" w:hAnsi="Arial" w:cs="Arial"/>
          <w:b/>
          <w:sz w:val="24"/>
          <w:szCs w:val="24"/>
        </w:rPr>
        <w:t xml:space="preserve"> 105</w:t>
      </w:r>
      <w:r w:rsidR="002C6ED0" w:rsidRPr="006833F4">
        <w:rPr>
          <w:rFonts w:ascii="Arial" w:hAnsi="Arial" w:cs="Arial"/>
          <w:b/>
          <w:sz w:val="24"/>
          <w:szCs w:val="24"/>
        </w:rPr>
        <w:t>.</w:t>
      </w:r>
      <w:r w:rsidR="002C6ED0" w:rsidRPr="00472E2F">
        <w:rPr>
          <w:rFonts w:ascii="Arial" w:hAnsi="Arial" w:cs="Arial"/>
          <w:sz w:val="24"/>
          <w:szCs w:val="24"/>
        </w:rPr>
        <w:t xml:space="preserve"> </w:t>
      </w:r>
      <w:r w:rsidR="000A4CDA">
        <w:rPr>
          <w:rFonts w:ascii="Arial" w:hAnsi="Arial" w:cs="Arial"/>
          <w:sz w:val="24"/>
          <w:szCs w:val="24"/>
        </w:rPr>
        <w:t xml:space="preserve"> </w:t>
      </w:r>
      <w:r w:rsidR="007B634C" w:rsidRPr="00472E2F">
        <w:rPr>
          <w:rFonts w:ascii="Arial" w:hAnsi="Arial" w:cs="Arial"/>
          <w:sz w:val="24"/>
          <w:szCs w:val="24"/>
        </w:rPr>
        <w:t xml:space="preserve">Further, as John Gaffney notes, it is a "forgone conclusion" that United Corporation d/b/a Plaza Extra is </w:t>
      </w:r>
      <w:r w:rsidR="007B634C" w:rsidRPr="00472E2F">
        <w:rPr>
          <w:rFonts w:ascii="Arial" w:hAnsi="Arial" w:cs="Arial"/>
          <w:i/>
          <w:iCs/>
          <w:sz w:val="24"/>
          <w:szCs w:val="24"/>
        </w:rPr>
        <w:t xml:space="preserve">not </w:t>
      </w:r>
      <w:r w:rsidR="007B634C" w:rsidRPr="00472E2F">
        <w:rPr>
          <w:rFonts w:ascii="Arial" w:hAnsi="Arial" w:cs="Arial"/>
          <w:sz w:val="24"/>
          <w:szCs w:val="24"/>
        </w:rPr>
        <w:t>a partnership, as "[t]here is a con</w:t>
      </w:r>
      <w:r w:rsidR="002F4F2D" w:rsidRPr="00472E2F">
        <w:rPr>
          <w:rFonts w:ascii="Arial" w:hAnsi="Arial" w:cs="Arial"/>
          <w:sz w:val="24"/>
          <w:szCs w:val="24"/>
        </w:rPr>
        <w:t>sistency of how [United's] tax r</w:t>
      </w:r>
      <w:r w:rsidR="007B634C" w:rsidRPr="00472E2F">
        <w:rPr>
          <w:rFonts w:ascii="Arial" w:hAnsi="Arial" w:cs="Arial"/>
          <w:sz w:val="24"/>
          <w:szCs w:val="24"/>
        </w:rPr>
        <w:t>eturns have been filed now for many, many years and there is no question about how they are going to continue to be filed."</w:t>
      </w:r>
    </w:p>
    <w:p w:rsidR="002F4F2D" w:rsidRPr="00472E2F" w:rsidRDefault="002F4F2D" w:rsidP="00DF3693">
      <w:pPr>
        <w:pStyle w:val="BodyText"/>
        <w:tabs>
          <w:tab w:val="left" w:pos="1197"/>
        </w:tabs>
        <w:kinsoku w:val="0"/>
        <w:overflowPunct w:val="0"/>
        <w:ind w:left="720" w:right="720"/>
        <w:jc w:val="both"/>
        <w:rPr>
          <w:rFonts w:ascii="Arial" w:hAnsi="Arial" w:cs="Arial"/>
          <w:sz w:val="24"/>
          <w:szCs w:val="24"/>
        </w:rPr>
      </w:pPr>
    </w:p>
    <w:p w:rsidR="002F4F2D" w:rsidRPr="00472E2F" w:rsidRDefault="002F4F2D" w:rsidP="00355028">
      <w:pPr>
        <w:pStyle w:val="BodyText"/>
        <w:widowControl/>
        <w:tabs>
          <w:tab w:val="left" w:pos="1168"/>
        </w:tabs>
        <w:kinsoku w:val="0"/>
        <w:overflowPunct w:val="0"/>
        <w:ind w:left="720"/>
        <w:jc w:val="both"/>
        <w:rPr>
          <w:rFonts w:ascii="Arial" w:hAnsi="Arial" w:cs="Arial"/>
          <w:sz w:val="24"/>
          <w:szCs w:val="24"/>
        </w:rPr>
      </w:pPr>
      <w:r w:rsidRPr="00472E2F">
        <w:rPr>
          <w:rFonts w:ascii="Arial" w:hAnsi="Arial" w:cs="Arial"/>
          <w:b/>
          <w:sz w:val="24"/>
          <w:szCs w:val="24"/>
        </w:rPr>
        <w:t>Response:</w:t>
      </w:r>
      <w:r w:rsidRPr="00472E2F">
        <w:rPr>
          <w:rFonts w:ascii="Arial" w:hAnsi="Arial" w:cs="Arial"/>
          <w:sz w:val="24"/>
          <w:szCs w:val="24"/>
        </w:rPr>
        <w:t xml:space="preserve"> </w:t>
      </w:r>
      <w:r w:rsidR="000A4CDA">
        <w:rPr>
          <w:rFonts w:ascii="Arial" w:hAnsi="Arial" w:cs="Arial"/>
          <w:sz w:val="24"/>
          <w:szCs w:val="24"/>
        </w:rPr>
        <w:t xml:space="preserve"> </w:t>
      </w:r>
      <w:r w:rsidR="00183516">
        <w:rPr>
          <w:rFonts w:ascii="Arial" w:hAnsi="Arial" w:cs="Arial"/>
          <w:sz w:val="24"/>
          <w:szCs w:val="24"/>
        </w:rPr>
        <w:t>This is a conclusion of law for the Court to make, not a “fact” Mr. Gaffn</w:t>
      </w:r>
      <w:r w:rsidR="000A4CDA">
        <w:rPr>
          <w:rFonts w:ascii="Arial" w:hAnsi="Arial" w:cs="Arial"/>
          <w:sz w:val="24"/>
          <w:szCs w:val="24"/>
        </w:rPr>
        <w:t>e</w:t>
      </w:r>
      <w:r w:rsidR="00183516">
        <w:rPr>
          <w:rFonts w:ascii="Arial" w:hAnsi="Arial" w:cs="Arial"/>
          <w:sz w:val="24"/>
          <w:szCs w:val="24"/>
        </w:rPr>
        <w:t>y can establish.</w:t>
      </w:r>
      <w:r w:rsidR="000A4CDA">
        <w:rPr>
          <w:rFonts w:ascii="Arial" w:hAnsi="Arial" w:cs="Arial"/>
          <w:sz w:val="24"/>
          <w:szCs w:val="24"/>
        </w:rPr>
        <w:t xml:space="preserve"> </w:t>
      </w:r>
      <w:r w:rsidR="00183516">
        <w:rPr>
          <w:rFonts w:ascii="Arial" w:hAnsi="Arial" w:cs="Arial"/>
          <w:sz w:val="24"/>
          <w:szCs w:val="24"/>
        </w:rPr>
        <w:t xml:space="preserve"> Indeed, as noted in Wally Hamed’s affidavit attached as Exhibit E to the reply memorandum, Mohammad Hamed has fully informed the IRB of his position, which they are leaving to the Court to decide.</w:t>
      </w:r>
    </w:p>
    <w:p w:rsidR="00E25551" w:rsidRDefault="00E25551" w:rsidP="00DF3693">
      <w:pPr>
        <w:pStyle w:val="BodyText"/>
        <w:tabs>
          <w:tab w:val="left" w:pos="1197"/>
        </w:tabs>
        <w:kinsoku w:val="0"/>
        <w:overflowPunct w:val="0"/>
        <w:ind w:left="720" w:right="720"/>
        <w:jc w:val="both"/>
        <w:rPr>
          <w:rFonts w:ascii="Arial" w:hAnsi="Arial" w:cs="Arial"/>
          <w:b/>
          <w:sz w:val="24"/>
          <w:szCs w:val="24"/>
        </w:rPr>
      </w:pPr>
    </w:p>
    <w:p w:rsidR="00966441" w:rsidRPr="00F0357D" w:rsidRDefault="00683489" w:rsidP="00F0357D">
      <w:pPr>
        <w:jc w:val="both"/>
        <w:rPr>
          <w:rFonts w:ascii="Arial" w:hAnsi="Arial" w:cs="Arial"/>
          <w:sz w:val="24"/>
          <w:szCs w:val="24"/>
        </w:rPr>
      </w:pPr>
      <w:r>
        <w:rPr>
          <w:rFonts w:ascii="Arial" w:hAnsi="Arial" w:cs="Arial"/>
          <w:b/>
          <w:sz w:val="24"/>
          <w:szCs w:val="24"/>
          <w:lang w:eastAsia="ja-JP"/>
        </w:rPr>
        <w:t>C</w:t>
      </w:r>
      <w:r w:rsidR="00966441" w:rsidRPr="006833F4">
        <w:rPr>
          <w:rFonts w:ascii="Arial" w:hAnsi="Arial" w:cs="Arial"/>
          <w:b/>
          <w:sz w:val="24"/>
          <w:szCs w:val="24"/>
          <w:lang w:eastAsia="ja-JP"/>
        </w:rPr>
        <w:t>SOF 108.</w:t>
      </w:r>
      <w:r w:rsidR="00597A90">
        <w:rPr>
          <w:rFonts w:ascii="Arial" w:hAnsi="Arial" w:cs="Arial"/>
          <w:sz w:val="24"/>
          <w:szCs w:val="24"/>
        </w:rPr>
        <w:t xml:space="preserve"> </w:t>
      </w:r>
      <w:r w:rsidR="00966441" w:rsidRPr="006833F4">
        <w:rPr>
          <w:rFonts w:ascii="Arial" w:hAnsi="Arial" w:cs="Arial"/>
          <w:sz w:val="24"/>
          <w:szCs w:val="24"/>
        </w:rPr>
        <w:t xml:space="preserve"> </w:t>
      </w:r>
      <w:r w:rsidR="00966441" w:rsidRPr="00966441">
        <w:rPr>
          <w:rFonts w:ascii="Arial" w:hAnsi="Arial" w:cs="Arial"/>
          <w:sz w:val="24"/>
          <w:szCs w:val="24"/>
        </w:rPr>
        <w:t xml:space="preserve">Fathi Yusuf did not intend for the 1984 oral agreement with </w:t>
      </w:r>
      <w:proofErr w:type="gramStart"/>
      <w:r w:rsidR="00966441" w:rsidRPr="00966441">
        <w:rPr>
          <w:rFonts w:ascii="Arial" w:hAnsi="Arial" w:cs="Arial"/>
          <w:sz w:val="24"/>
          <w:szCs w:val="24"/>
        </w:rPr>
        <w:t>Mohammad  Hamed</w:t>
      </w:r>
      <w:proofErr w:type="gramEnd"/>
      <w:r w:rsidR="00966441" w:rsidRPr="00966441">
        <w:rPr>
          <w:rFonts w:ascii="Arial" w:hAnsi="Arial" w:cs="Arial"/>
          <w:sz w:val="24"/>
          <w:szCs w:val="24"/>
        </w:rPr>
        <w:t xml:space="preserve"> to be a partnership agreement.</w:t>
      </w:r>
    </w:p>
    <w:p w:rsidR="00966441" w:rsidRPr="00F0357D" w:rsidRDefault="00966441" w:rsidP="00F0357D">
      <w:pPr>
        <w:jc w:val="both"/>
        <w:rPr>
          <w:rFonts w:ascii="Arial" w:hAnsi="Arial" w:cs="Arial"/>
          <w:sz w:val="24"/>
          <w:szCs w:val="24"/>
        </w:rPr>
      </w:pPr>
    </w:p>
    <w:p w:rsidR="00966441" w:rsidRPr="00F0357D" w:rsidRDefault="00966441" w:rsidP="00F0357D">
      <w:pPr>
        <w:ind w:left="720"/>
        <w:jc w:val="both"/>
        <w:rPr>
          <w:rFonts w:ascii="Arial" w:hAnsi="Arial" w:cs="Arial"/>
          <w:sz w:val="24"/>
          <w:szCs w:val="24"/>
          <w:lang w:eastAsia="ja-JP"/>
        </w:rPr>
      </w:pPr>
      <w:r w:rsidRPr="00F0357D">
        <w:rPr>
          <w:rFonts w:ascii="Arial" w:hAnsi="Arial" w:cs="Arial"/>
          <w:b/>
          <w:sz w:val="24"/>
          <w:szCs w:val="24"/>
        </w:rPr>
        <w:t>Response:</w:t>
      </w:r>
      <w:r w:rsidRPr="00F0357D">
        <w:rPr>
          <w:rFonts w:ascii="Arial" w:hAnsi="Arial" w:cs="Arial"/>
          <w:sz w:val="24"/>
          <w:szCs w:val="24"/>
        </w:rPr>
        <w:t xml:space="preserve"> </w:t>
      </w:r>
      <w:r w:rsidR="00597A90">
        <w:rPr>
          <w:rFonts w:ascii="Arial" w:hAnsi="Arial" w:cs="Arial"/>
          <w:sz w:val="24"/>
          <w:szCs w:val="24"/>
        </w:rPr>
        <w:t xml:space="preserve"> </w:t>
      </w:r>
      <w:r w:rsidRPr="00F0357D">
        <w:rPr>
          <w:rFonts w:ascii="Arial" w:hAnsi="Arial" w:cs="Arial"/>
          <w:sz w:val="24"/>
          <w:szCs w:val="24"/>
        </w:rPr>
        <w:t xml:space="preserve">To the extent that this relates to Yusuf's OBJECTIVE INTENT that is something to be determined from the facts and his admissions and testimony.  All </w:t>
      </w:r>
      <w:r w:rsidRPr="00F0357D">
        <w:rPr>
          <w:rFonts w:ascii="Arial" w:hAnsi="Arial" w:cs="Arial"/>
          <w:sz w:val="24"/>
          <w:szCs w:val="24"/>
        </w:rPr>
        <w:lastRenderedPageBreak/>
        <w:t>of his admissions and testimony to date contradict this.  As to his subjective intent, that is immaterial.</w:t>
      </w:r>
    </w:p>
    <w:p w:rsidR="003E37E3" w:rsidRPr="00355028" w:rsidRDefault="003E37E3" w:rsidP="00355028">
      <w:pPr>
        <w:pStyle w:val="BodyText"/>
        <w:widowControl/>
        <w:tabs>
          <w:tab w:val="left" w:pos="1201"/>
        </w:tabs>
        <w:kinsoku w:val="0"/>
        <w:overflowPunct w:val="0"/>
        <w:jc w:val="both"/>
        <w:rPr>
          <w:rFonts w:ascii="Arial" w:hAnsi="Arial" w:cs="Arial"/>
          <w:sz w:val="24"/>
          <w:szCs w:val="24"/>
        </w:rPr>
      </w:pPr>
    </w:p>
    <w:p w:rsidR="00E25551" w:rsidRDefault="00E25551" w:rsidP="00355028">
      <w:pPr>
        <w:pStyle w:val="BodyText"/>
        <w:widowControl/>
        <w:tabs>
          <w:tab w:val="left" w:pos="1197"/>
        </w:tabs>
        <w:kinsoku w:val="0"/>
        <w:overflowPunct w:val="0"/>
        <w:jc w:val="both"/>
        <w:rPr>
          <w:rFonts w:ascii="Arial" w:hAnsi="Arial" w:cs="Arial"/>
          <w:sz w:val="24"/>
          <w:szCs w:val="24"/>
        </w:rPr>
      </w:pPr>
      <w:r w:rsidRPr="00355028">
        <w:rPr>
          <w:rFonts w:ascii="Arial" w:hAnsi="Arial" w:cs="Arial"/>
          <w:b/>
          <w:sz w:val="24"/>
          <w:szCs w:val="24"/>
        </w:rPr>
        <w:t>CSOF</w:t>
      </w:r>
      <w:r w:rsidR="002C6ED0" w:rsidRPr="00355028">
        <w:rPr>
          <w:rFonts w:ascii="Arial" w:hAnsi="Arial" w:cs="Arial"/>
          <w:b/>
          <w:sz w:val="24"/>
          <w:szCs w:val="24"/>
        </w:rPr>
        <w:t xml:space="preserve"> 109</w:t>
      </w:r>
      <w:r w:rsidR="002C6ED0" w:rsidRPr="006833F4">
        <w:rPr>
          <w:rFonts w:ascii="Arial" w:hAnsi="Arial" w:cs="Arial"/>
          <w:b/>
          <w:sz w:val="24"/>
          <w:szCs w:val="24"/>
        </w:rPr>
        <w:t>.</w:t>
      </w:r>
      <w:r w:rsidR="002C6ED0" w:rsidRPr="00355028">
        <w:rPr>
          <w:rFonts w:ascii="Arial" w:hAnsi="Arial" w:cs="Arial"/>
          <w:sz w:val="24"/>
          <w:szCs w:val="24"/>
        </w:rPr>
        <w:t xml:space="preserve"> </w:t>
      </w:r>
      <w:r w:rsidR="00FE4A23">
        <w:rPr>
          <w:rFonts w:ascii="Arial" w:hAnsi="Arial" w:cs="Arial"/>
          <w:sz w:val="24"/>
          <w:szCs w:val="24"/>
        </w:rPr>
        <w:t xml:space="preserve"> </w:t>
      </w:r>
      <w:r w:rsidR="007B634C" w:rsidRPr="00355028">
        <w:rPr>
          <w:rFonts w:ascii="Arial" w:hAnsi="Arial" w:cs="Arial"/>
          <w:sz w:val="24"/>
          <w:szCs w:val="24"/>
        </w:rPr>
        <w:t xml:space="preserve">When Fathi Yusuf has used the term "partner" he has done so as the term is casually used in the USVI and not as a legal term. Fathi Yusuf used that term during the case of Ahmad </w:t>
      </w:r>
      <w:proofErr w:type="spellStart"/>
      <w:r w:rsidR="007B634C" w:rsidRPr="00355028">
        <w:rPr>
          <w:rFonts w:ascii="Arial" w:hAnsi="Arial" w:cs="Arial"/>
          <w:sz w:val="24"/>
          <w:szCs w:val="24"/>
        </w:rPr>
        <w:t>Idheileh</w:t>
      </w:r>
      <w:proofErr w:type="spellEnd"/>
      <w:r w:rsidR="007B634C" w:rsidRPr="00355028">
        <w:rPr>
          <w:rFonts w:ascii="Arial" w:hAnsi="Arial" w:cs="Arial"/>
          <w:sz w:val="24"/>
          <w:szCs w:val="24"/>
        </w:rPr>
        <w:t xml:space="preserve">, who sued him in 1999 alleging that Mr. </w:t>
      </w:r>
      <w:proofErr w:type="spellStart"/>
      <w:r w:rsidR="007B634C" w:rsidRPr="00355028">
        <w:rPr>
          <w:rFonts w:ascii="Arial" w:hAnsi="Arial" w:cs="Arial"/>
          <w:sz w:val="24"/>
          <w:szCs w:val="24"/>
        </w:rPr>
        <w:t>ldheileh</w:t>
      </w:r>
      <w:proofErr w:type="spellEnd"/>
      <w:r w:rsidR="007B634C" w:rsidRPr="00355028">
        <w:rPr>
          <w:rFonts w:ascii="Arial" w:hAnsi="Arial" w:cs="Arial"/>
          <w:sz w:val="24"/>
          <w:szCs w:val="24"/>
        </w:rPr>
        <w:t xml:space="preserve"> was a "partner." That case was dismissed, and Mr. </w:t>
      </w:r>
      <w:proofErr w:type="spellStart"/>
      <w:r w:rsidR="007B634C" w:rsidRPr="00355028">
        <w:rPr>
          <w:rFonts w:ascii="Arial" w:hAnsi="Arial" w:cs="Arial"/>
          <w:sz w:val="24"/>
          <w:szCs w:val="24"/>
        </w:rPr>
        <w:t>ldheileh</w:t>
      </w:r>
      <w:proofErr w:type="spellEnd"/>
      <w:r w:rsidR="007B634C" w:rsidRPr="00355028">
        <w:rPr>
          <w:rFonts w:ascii="Arial" w:hAnsi="Arial" w:cs="Arial"/>
          <w:sz w:val="24"/>
          <w:szCs w:val="24"/>
        </w:rPr>
        <w:t xml:space="preserve"> was never found to be a partner. Fathi Yusuf have</w:t>
      </w:r>
      <w:r w:rsidR="00FE4A23">
        <w:rPr>
          <w:rFonts w:ascii="Arial" w:hAnsi="Arial" w:cs="Arial"/>
          <w:sz w:val="24"/>
          <w:szCs w:val="24"/>
        </w:rPr>
        <w:t xml:space="preserve"> [</w:t>
      </w:r>
      <w:r w:rsidR="00FE4A23" w:rsidRPr="006833F4">
        <w:rPr>
          <w:rFonts w:ascii="Arial" w:hAnsi="Arial" w:cs="Arial"/>
          <w:i/>
          <w:sz w:val="24"/>
          <w:szCs w:val="24"/>
        </w:rPr>
        <w:t>sic</w:t>
      </w:r>
      <w:r w:rsidR="00FE4A23">
        <w:rPr>
          <w:rFonts w:ascii="Arial" w:hAnsi="Arial" w:cs="Arial"/>
          <w:sz w:val="24"/>
          <w:szCs w:val="24"/>
        </w:rPr>
        <w:t>]</w:t>
      </w:r>
      <w:r w:rsidR="007B634C" w:rsidRPr="00355028">
        <w:rPr>
          <w:rFonts w:ascii="Arial" w:hAnsi="Arial" w:cs="Arial"/>
          <w:sz w:val="24"/>
          <w:szCs w:val="24"/>
        </w:rPr>
        <w:t xml:space="preserve"> the same relationship with Mohammed Hamed.  </w:t>
      </w:r>
    </w:p>
    <w:p w:rsidR="00887B9B" w:rsidRDefault="00887B9B" w:rsidP="00355028">
      <w:pPr>
        <w:pStyle w:val="BodyText"/>
        <w:widowControl/>
        <w:tabs>
          <w:tab w:val="left" w:pos="1197"/>
        </w:tabs>
        <w:kinsoku w:val="0"/>
        <w:overflowPunct w:val="0"/>
        <w:jc w:val="both"/>
        <w:rPr>
          <w:rFonts w:ascii="Arial" w:hAnsi="Arial" w:cs="Arial"/>
          <w:sz w:val="24"/>
          <w:szCs w:val="24"/>
        </w:rPr>
      </w:pPr>
    </w:p>
    <w:p w:rsidR="00887B9B" w:rsidRDefault="00887B9B" w:rsidP="006833F4">
      <w:pPr>
        <w:pStyle w:val="BodyText"/>
        <w:widowControl/>
        <w:tabs>
          <w:tab w:val="left" w:pos="1197"/>
        </w:tabs>
        <w:kinsoku w:val="0"/>
        <w:overflowPunct w:val="0"/>
        <w:ind w:left="720"/>
        <w:jc w:val="both"/>
        <w:rPr>
          <w:rFonts w:ascii="Arial" w:hAnsi="Arial" w:cs="Arial"/>
          <w:sz w:val="24"/>
          <w:szCs w:val="24"/>
        </w:rPr>
      </w:pPr>
      <w:r>
        <w:rPr>
          <w:rFonts w:ascii="Arial" w:hAnsi="Arial" w:cs="Arial"/>
          <w:b/>
          <w:sz w:val="24"/>
          <w:szCs w:val="24"/>
        </w:rPr>
        <w:t>Response:</w:t>
      </w:r>
      <w:r w:rsidRPr="006833F4">
        <w:rPr>
          <w:rFonts w:ascii="Arial" w:hAnsi="Arial" w:cs="Arial"/>
          <w:sz w:val="24"/>
          <w:szCs w:val="24"/>
        </w:rPr>
        <w:t xml:space="preserve">  </w:t>
      </w:r>
      <w:r w:rsidR="00183516" w:rsidRPr="00472E2F">
        <w:rPr>
          <w:rFonts w:ascii="Arial" w:hAnsi="Arial" w:cs="Arial"/>
          <w:i/>
          <w:sz w:val="24"/>
          <w:szCs w:val="24"/>
          <w:u w:val="single"/>
        </w:rPr>
        <w:t xml:space="preserve">It is a matter of record </w:t>
      </w:r>
      <w:r w:rsidR="00183516">
        <w:rPr>
          <w:rFonts w:ascii="Arial" w:hAnsi="Arial" w:cs="Arial"/>
          <w:sz w:val="24"/>
          <w:szCs w:val="24"/>
        </w:rPr>
        <w:t>that Yusuf</w:t>
      </w:r>
      <w:r w:rsidR="00183516" w:rsidRPr="00472E2F">
        <w:rPr>
          <w:rFonts w:ascii="Arial" w:hAnsi="Arial" w:cs="Arial"/>
          <w:sz w:val="24"/>
          <w:szCs w:val="24"/>
        </w:rPr>
        <w:t xml:space="preserve"> and United were parties to litigation before this Court in which this exact issue was raised -- the specific legal definition of "partnership</w:t>
      </w:r>
      <w:r w:rsidR="006052F8">
        <w:rPr>
          <w:rFonts w:ascii="Arial" w:hAnsi="Arial" w:cs="Arial"/>
          <w:sz w:val="24"/>
          <w:szCs w:val="24"/>
        </w:rPr>
        <w:t>”</w:t>
      </w:r>
      <w:r w:rsidR="00183516" w:rsidRPr="00472E2F">
        <w:rPr>
          <w:rFonts w:ascii="Arial" w:hAnsi="Arial" w:cs="Arial"/>
          <w:sz w:val="24"/>
          <w:szCs w:val="24"/>
        </w:rPr>
        <w:t xml:space="preserve"> in the exact same context--and that he gave extensive testimony a</w:t>
      </w:r>
      <w:r w:rsidR="00183516">
        <w:rPr>
          <w:rFonts w:ascii="Arial" w:hAnsi="Arial" w:cs="Arial"/>
          <w:sz w:val="24"/>
          <w:szCs w:val="24"/>
        </w:rPr>
        <w:t xml:space="preserve">nd written attestation that he had </w:t>
      </w:r>
      <w:r w:rsidR="00183516" w:rsidRPr="00472E2F">
        <w:rPr>
          <w:rFonts w:ascii="Arial" w:hAnsi="Arial" w:cs="Arial"/>
          <w:sz w:val="24"/>
          <w:szCs w:val="24"/>
        </w:rPr>
        <w:t>a partnership</w:t>
      </w:r>
      <w:r w:rsidR="00183516">
        <w:rPr>
          <w:rFonts w:ascii="Arial" w:hAnsi="Arial" w:cs="Arial"/>
          <w:sz w:val="24"/>
          <w:szCs w:val="24"/>
        </w:rPr>
        <w:t xml:space="preserve"> with Hamed but not with Mr. </w:t>
      </w:r>
      <w:proofErr w:type="spellStart"/>
      <w:r w:rsidR="00183516">
        <w:rPr>
          <w:rFonts w:ascii="Arial" w:hAnsi="Arial" w:cs="Arial"/>
          <w:sz w:val="24"/>
          <w:szCs w:val="24"/>
        </w:rPr>
        <w:t>Idheileh</w:t>
      </w:r>
      <w:proofErr w:type="spellEnd"/>
      <w:r w:rsidR="00183516" w:rsidRPr="00472E2F">
        <w:rPr>
          <w:rFonts w:ascii="Arial" w:hAnsi="Arial" w:cs="Arial"/>
          <w:sz w:val="24"/>
          <w:szCs w:val="24"/>
        </w:rPr>
        <w:t xml:space="preserve">. </w:t>
      </w:r>
    </w:p>
    <w:p w:rsidR="00887B9B" w:rsidRPr="00887B9B" w:rsidRDefault="00887B9B" w:rsidP="00355028">
      <w:pPr>
        <w:pStyle w:val="BodyText"/>
        <w:widowControl/>
        <w:tabs>
          <w:tab w:val="left" w:pos="1197"/>
        </w:tabs>
        <w:kinsoku w:val="0"/>
        <w:overflowPunct w:val="0"/>
        <w:jc w:val="both"/>
        <w:rPr>
          <w:rFonts w:ascii="Arial" w:hAnsi="Arial" w:cs="Arial"/>
          <w:sz w:val="24"/>
          <w:szCs w:val="24"/>
        </w:rPr>
      </w:pPr>
    </w:p>
    <w:p w:rsidR="007B634C" w:rsidRPr="00472E2F" w:rsidRDefault="00E25551" w:rsidP="00355028">
      <w:pPr>
        <w:pStyle w:val="BodyText"/>
        <w:widowControl/>
        <w:tabs>
          <w:tab w:val="left" w:pos="1197"/>
        </w:tabs>
        <w:kinsoku w:val="0"/>
        <w:overflowPunct w:val="0"/>
        <w:jc w:val="both"/>
        <w:rPr>
          <w:rFonts w:ascii="Arial" w:hAnsi="Arial" w:cs="Arial"/>
          <w:sz w:val="24"/>
          <w:szCs w:val="24"/>
        </w:rPr>
      </w:pPr>
      <w:r w:rsidRPr="00355028">
        <w:rPr>
          <w:rFonts w:ascii="Arial" w:hAnsi="Arial" w:cs="Arial"/>
          <w:b/>
          <w:sz w:val="24"/>
          <w:szCs w:val="24"/>
        </w:rPr>
        <w:t>CSOF</w:t>
      </w:r>
      <w:r w:rsidR="002C6ED0" w:rsidRPr="00355028">
        <w:rPr>
          <w:rFonts w:ascii="Arial" w:hAnsi="Arial" w:cs="Arial"/>
          <w:b/>
          <w:sz w:val="24"/>
          <w:szCs w:val="24"/>
        </w:rPr>
        <w:t xml:space="preserve"> 110</w:t>
      </w:r>
      <w:r w:rsidR="002C6ED0" w:rsidRPr="006833F4">
        <w:rPr>
          <w:rFonts w:ascii="Arial" w:hAnsi="Arial" w:cs="Arial"/>
          <w:b/>
          <w:sz w:val="24"/>
          <w:szCs w:val="24"/>
        </w:rPr>
        <w:t>.</w:t>
      </w:r>
      <w:r w:rsidR="002C6ED0" w:rsidRPr="00355028">
        <w:rPr>
          <w:rFonts w:ascii="Arial" w:hAnsi="Arial" w:cs="Arial"/>
          <w:sz w:val="24"/>
          <w:szCs w:val="24"/>
        </w:rPr>
        <w:t xml:space="preserve"> </w:t>
      </w:r>
      <w:r w:rsidR="006052F8">
        <w:rPr>
          <w:rFonts w:ascii="Arial" w:hAnsi="Arial" w:cs="Arial"/>
          <w:sz w:val="24"/>
          <w:szCs w:val="24"/>
        </w:rPr>
        <w:t xml:space="preserve"> </w:t>
      </w:r>
      <w:r w:rsidR="007B634C" w:rsidRPr="00355028">
        <w:rPr>
          <w:rFonts w:ascii="Arial" w:hAnsi="Arial" w:cs="Arial"/>
          <w:sz w:val="24"/>
          <w:szCs w:val="24"/>
        </w:rPr>
        <w:t xml:space="preserve">The 1984 oral agreement provided that Mohammad Hamed would NOT have any management rights, interests, and duties in United Corporation d/b/a Plaza Extra. Fathi Yusuf alone has personally guaranteed all loans that were taken out from </w:t>
      </w:r>
      <w:r w:rsidR="007B634C" w:rsidRPr="00355028">
        <w:rPr>
          <w:rFonts w:ascii="Arial" w:hAnsi="Arial" w:cs="Arial"/>
          <w:i/>
          <w:iCs/>
          <w:sz w:val="24"/>
          <w:szCs w:val="24"/>
        </w:rPr>
        <w:t xml:space="preserve">time </w:t>
      </w:r>
      <w:r w:rsidR="007B634C" w:rsidRPr="00355028">
        <w:rPr>
          <w:rFonts w:ascii="Arial" w:hAnsi="Arial" w:cs="Arial"/>
          <w:sz w:val="24"/>
          <w:szCs w:val="24"/>
        </w:rPr>
        <w:t xml:space="preserve">to time. Mohammed Hamed never ever completed a single loan application in his name, and/or personally guaranteed any </w:t>
      </w:r>
      <w:r w:rsidR="007B634C" w:rsidRPr="00472E2F">
        <w:rPr>
          <w:rFonts w:ascii="Arial" w:hAnsi="Arial" w:cs="Arial"/>
          <w:sz w:val="24"/>
          <w:szCs w:val="24"/>
        </w:rPr>
        <w:t xml:space="preserve">obligations of the Plaza Extra Stores. </w:t>
      </w:r>
    </w:p>
    <w:p w:rsidR="004C29E6" w:rsidRPr="00472E2F" w:rsidRDefault="004C29E6" w:rsidP="001D5B8D">
      <w:pPr>
        <w:pStyle w:val="BodyText"/>
        <w:tabs>
          <w:tab w:val="left" w:pos="1197"/>
        </w:tabs>
        <w:kinsoku w:val="0"/>
        <w:overflowPunct w:val="0"/>
        <w:ind w:left="720" w:right="720"/>
        <w:jc w:val="both"/>
        <w:rPr>
          <w:rFonts w:ascii="Arial" w:hAnsi="Arial" w:cs="Arial"/>
          <w:sz w:val="24"/>
          <w:szCs w:val="24"/>
        </w:rPr>
      </w:pPr>
    </w:p>
    <w:p w:rsidR="00E25551" w:rsidRDefault="004C29E6" w:rsidP="009E3B5E">
      <w:pPr>
        <w:pStyle w:val="BodyText"/>
        <w:widowControl/>
        <w:tabs>
          <w:tab w:val="left" w:pos="1197"/>
        </w:tabs>
        <w:kinsoku w:val="0"/>
        <w:overflowPunct w:val="0"/>
        <w:ind w:left="720"/>
        <w:jc w:val="both"/>
        <w:rPr>
          <w:rFonts w:ascii="Arial" w:hAnsi="Arial" w:cs="Arial"/>
          <w:sz w:val="24"/>
          <w:szCs w:val="24"/>
        </w:rPr>
      </w:pPr>
      <w:r w:rsidRPr="006833F4">
        <w:rPr>
          <w:rFonts w:ascii="Arial" w:hAnsi="Arial" w:cs="Arial"/>
          <w:b/>
          <w:sz w:val="24"/>
          <w:szCs w:val="24"/>
        </w:rPr>
        <w:t>Response:</w:t>
      </w:r>
      <w:r w:rsidRPr="006833F4">
        <w:rPr>
          <w:rFonts w:ascii="Arial" w:hAnsi="Arial" w:cs="Arial"/>
          <w:sz w:val="24"/>
          <w:szCs w:val="24"/>
        </w:rPr>
        <w:t xml:space="preserve">  </w:t>
      </w:r>
      <w:r w:rsidRPr="001270EC">
        <w:rPr>
          <w:rFonts w:ascii="Arial" w:hAnsi="Arial" w:cs="Arial"/>
          <w:i/>
          <w:sz w:val="24"/>
          <w:szCs w:val="24"/>
          <w:u w:val="single"/>
        </w:rPr>
        <w:t>It is a matter of record here</w:t>
      </w:r>
      <w:r w:rsidRPr="001270EC">
        <w:rPr>
          <w:rFonts w:ascii="Arial" w:hAnsi="Arial" w:cs="Arial"/>
          <w:sz w:val="24"/>
          <w:szCs w:val="24"/>
        </w:rPr>
        <w:t xml:space="preserve"> that he and United were parties to litigation before this Court in which this exact issue was raised -- the specific legal definition of "partnership' in the exact same context--and that he gave extensive testimony and written attestation that this was a partnership.  That case was decided for United and Yusuf on this identical issue -- of Mr. Hamed being a partner in Plaza Extra Supermarkets.</w:t>
      </w:r>
      <w:r w:rsidR="006052F8" w:rsidRPr="001270EC">
        <w:rPr>
          <w:rFonts w:ascii="Arial" w:hAnsi="Arial" w:cs="Arial"/>
          <w:sz w:val="24"/>
          <w:szCs w:val="24"/>
        </w:rPr>
        <w:t xml:space="preserve">  </w:t>
      </w:r>
      <w:r w:rsidRPr="001270EC">
        <w:rPr>
          <w:rFonts w:ascii="Arial" w:hAnsi="Arial" w:cs="Arial"/>
          <w:sz w:val="24"/>
          <w:szCs w:val="24"/>
        </w:rPr>
        <w:t>Moreover, Yusuf and United have made</w:t>
      </w:r>
      <w:r w:rsidRPr="00472E2F">
        <w:rPr>
          <w:rFonts w:ascii="Arial" w:hAnsi="Arial" w:cs="Arial"/>
          <w:sz w:val="24"/>
          <w:szCs w:val="24"/>
        </w:rPr>
        <w:t xml:space="preserve"> repeated judicial admissions here, in pleadings in this action that an agreement was entered into in 1986, that there was intent to share profits, that profits were shared "50/50", that risks, liabilities and management would be shared and that the agreement is still in effect today.  Mr. Yusuf's subjective intent is not material -- only that intent as it can be determined objectively</w:t>
      </w:r>
      <w:r w:rsidR="00DE1C5D">
        <w:rPr>
          <w:rFonts w:ascii="Arial" w:hAnsi="Arial" w:cs="Arial"/>
          <w:sz w:val="24"/>
          <w:szCs w:val="24"/>
        </w:rPr>
        <w:t>.</w:t>
      </w:r>
    </w:p>
    <w:p w:rsidR="00D725D8" w:rsidRDefault="00D725D8" w:rsidP="00F0357D">
      <w:pPr>
        <w:pStyle w:val="BodyText"/>
        <w:widowControl/>
        <w:tabs>
          <w:tab w:val="left" w:pos="1197"/>
        </w:tabs>
        <w:kinsoku w:val="0"/>
        <w:overflowPunct w:val="0"/>
        <w:jc w:val="both"/>
        <w:rPr>
          <w:rFonts w:ascii="Arial" w:hAnsi="Arial" w:cs="Arial"/>
          <w:b/>
          <w:sz w:val="24"/>
          <w:szCs w:val="24"/>
        </w:rPr>
      </w:pPr>
    </w:p>
    <w:p w:rsidR="00D725D8" w:rsidRDefault="00D725D8" w:rsidP="006833F4">
      <w:pPr>
        <w:jc w:val="both"/>
        <w:rPr>
          <w:rFonts w:ascii="Arial" w:eastAsia="HiddenHorzOCR" w:hAnsi="Arial" w:cs="Arial"/>
          <w:sz w:val="24"/>
          <w:szCs w:val="24"/>
          <w:lang w:eastAsia="ja-JP"/>
        </w:rPr>
      </w:pPr>
      <w:r w:rsidRPr="00B54C8D">
        <w:rPr>
          <w:rFonts w:ascii="Arial" w:hAnsi="Arial" w:cs="Arial"/>
          <w:b/>
          <w:sz w:val="24"/>
          <w:szCs w:val="24"/>
        </w:rPr>
        <w:t>SOF 112.</w:t>
      </w:r>
      <w:r>
        <w:rPr>
          <w:rFonts w:ascii="Arial" w:hAnsi="Arial" w:cs="Arial"/>
          <w:sz w:val="24"/>
          <w:szCs w:val="24"/>
        </w:rPr>
        <w:t xml:space="preserve">  </w:t>
      </w:r>
      <w:r w:rsidR="0060294C" w:rsidRPr="006833F4">
        <w:rPr>
          <w:rFonts w:ascii="Arial" w:eastAsiaTheme="minorEastAsia" w:hAnsi="Arial" w:cs="Arial"/>
          <w:sz w:val="24"/>
          <w:szCs w:val="24"/>
          <w:lang w:eastAsia="ja-JP"/>
        </w:rPr>
        <w:t>Mohammad Hamed has never had, nor exercised, management rights in respect to any of</w:t>
      </w:r>
      <w:r w:rsidR="0060294C">
        <w:rPr>
          <w:rFonts w:ascii="Arial" w:eastAsiaTheme="minorEastAsia" w:hAnsi="Arial" w:cs="Arial"/>
          <w:sz w:val="24"/>
          <w:szCs w:val="24"/>
          <w:lang w:eastAsia="ja-JP"/>
        </w:rPr>
        <w:t xml:space="preserve"> </w:t>
      </w:r>
      <w:r w:rsidR="0060294C" w:rsidRPr="006833F4">
        <w:rPr>
          <w:rFonts w:ascii="Arial" w:eastAsiaTheme="minorEastAsia" w:hAnsi="Arial" w:cs="Arial"/>
          <w:sz w:val="24"/>
          <w:szCs w:val="24"/>
          <w:lang w:eastAsia="ja-JP"/>
        </w:rPr>
        <w:t>the Plaza Extra grocery stores. Mohammed Hamed has conf</w:t>
      </w:r>
      <w:r w:rsidR="0060294C">
        <w:rPr>
          <w:rFonts w:ascii="Arial" w:eastAsiaTheme="minorEastAsia" w:hAnsi="Arial" w:cs="Arial"/>
          <w:sz w:val="24"/>
          <w:szCs w:val="24"/>
          <w:lang w:eastAsia="ja-JP"/>
        </w:rPr>
        <w:t>irm</w:t>
      </w:r>
      <w:r w:rsidR="0060294C" w:rsidRPr="006833F4">
        <w:rPr>
          <w:rFonts w:ascii="Arial" w:eastAsiaTheme="minorEastAsia" w:hAnsi="Arial" w:cs="Arial"/>
          <w:sz w:val="24"/>
          <w:szCs w:val="24"/>
          <w:lang w:eastAsia="ja-JP"/>
        </w:rPr>
        <w:t>ed that during his testimony before</w:t>
      </w:r>
      <w:r w:rsidR="0060294C">
        <w:rPr>
          <w:rFonts w:ascii="Arial" w:eastAsiaTheme="minorEastAsia" w:hAnsi="Arial" w:cs="Arial"/>
          <w:sz w:val="24"/>
          <w:szCs w:val="24"/>
          <w:lang w:eastAsia="ja-JP"/>
        </w:rPr>
        <w:t xml:space="preserve"> </w:t>
      </w:r>
      <w:r w:rsidR="0060294C" w:rsidRPr="006833F4">
        <w:rPr>
          <w:rFonts w:ascii="Arial" w:eastAsiaTheme="minorEastAsia" w:hAnsi="Arial" w:cs="Arial"/>
          <w:sz w:val="24"/>
          <w:szCs w:val="24"/>
          <w:lang w:eastAsia="ja-JP"/>
        </w:rPr>
        <w:t xml:space="preserve">this court at the January 25th, 2013 Preliminary Injunction Hearing. </w:t>
      </w:r>
      <w:r w:rsidR="0060294C">
        <w:rPr>
          <w:rFonts w:ascii="Arial" w:eastAsiaTheme="minorEastAsia" w:hAnsi="Arial" w:cs="Arial"/>
          <w:sz w:val="24"/>
          <w:szCs w:val="24"/>
          <w:lang w:eastAsia="ja-JP"/>
        </w:rPr>
        <w:t xml:space="preserve"> </w:t>
      </w:r>
    </w:p>
    <w:p w:rsidR="0065627B" w:rsidRDefault="0065627B" w:rsidP="006833F4">
      <w:pPr>
        <w:rPr>
          <w:rFonts w:ascii="Arial" w:eastAsia="HiddenHorzOCR" w:hAnsi="Arial" w:cs="Arial"/>
          <w:sz w:val="24"/>
          <w:szCs w:val="24"/>
          <w:lang w:eastAsia="ja-JP"/>
        </w:rPr>
      </w:pPr>
    </w:p>
    <w:p w:rsidR="0065627B" w:rsidRDefault="0065627B" w:rsidP="0065627B">
      <w:pPr>
        <w:pStyle w:val="BodyText"/>
        <w:tabs>
          <w:tab w:val="left" w:pos="1206"/>
        </w:tabs>
        <w:kinsoku w:val="0"/>
        <w:overflowPunct w:val="0"/>
        <w:ind w:left="720"/>
        <w:jc w:val="both"/>
        <w:rPr>
          <w:rStyle w:val="Hyperlink"/>
          <w:rFonts w:ascii="Garamond" w:hAnsi="Garamond"/>
          <w:color w:val="000000"/>
          <w:sz w:val="20"/>
          <w:szCs w:val="20"/>
        </w:rPr>
      </w:pPr>
      <w:r>
        <w:rPr>
          <w:rFonts w:ascii="Arial" w:hAnsi="Arial" w:cs="Arial"/>
          <w:b/>
          <w:sz w:val="24"/>
          <w:szCs w:val="24"/>
        </w:rPr>
        <w:t>Response:</w:t>
      </w:r>
      <w:r>
        <w:rPr>
          <w:rFonts w:ascii="Arial" w:hAnsi="Arial" w:cs="Arial"/>
          <w:sz w:val="24"/>
          <w:szCs w:val="24"/>
        </w:rPr>
        <w:t xml:space="preserve"> This repeats the CSOF's 68, 73 and </w:t>
      </w:r>
      <w:r w:rsidRPr="003F128B">
        <w:rPr>
          <w:rFonts w:ascii="Arial" w:hAnsi="Arial" w:cs="Arial"/>
          <w:sz w:val="24"/>
          <w:szCs w:val="24"/>
        </w:rPr>
        <w:t>110</w:t>
      </w:r>
      <w:r>
        <w:rPr>
          <w:rFonts w:ascii="Arial" w:hAnsi="Arial" w:cs="Arial"/>
          <w:sz w:val="24"/>
          <w:szCs w:val="24"/>
        </w:rPr>
        <w:t xml:space="preserve"> -- and Plaintiff hereby </w:t>
      </w:r>
      <w:proofErr w:type="gramStart"/>
      <w:r>
        <w:rPr>
          <w:rFonts w:ascii="Arial" w:hAnsi="Arial" w:cs="Arial"/>
          <w:sz w:val="24"/>
          <w:szCs w:val="24"/>
        </w:rPr>
        <w:t>incorporates</w:t>
      </w:r>
      <w:proofErr w:type="gramEnd"/>
      <w:r>
        <w:rPr>
          <w:rFonts w:ascii="Arial" w:hAnsi="Arial" w:cs="Arial"/>
          <w:sz w:val="24"/>
          <w:szCs w:val="24"/>
        </w:rPr>
        <w:t xml:space="preserve"> those responses here.</w:t>
      </w:r>
    </w:p>
    <w:p w:rsidR="00D725D8" w:rsidRPr="00333F25" w:rsidRDefault="00D725D8" w:rsidP="00F0357D">
      <w:pPr>
        <w:pStyle w:val="BodyText"/>
        <w:widowControl/>
        <w:tabs>
          <w:tab w:val="left" w:pos="1197"/>
        </w:tabs>
        <w:kinsoku w:val="0"/>
        <w:overflowPunct w:val="0"/>
        <w:jc w:val="both"/>
        <w:rPr>
          <w:rFonts w:ascii="Arial" w:hAnsi="Arial" w:cs="Arial"/>
          <w:b/>
          <w:sz w:val="24"/>
          <w:szCs w:val="24"/>
        </w:rPr>
      </w:pPr>
    </w:p>
    <w:p w:rsidR="006025A2" w:rsidRDefault="006025A2" w:rsidP="00F0357D">
      <w:pPr>
        <w:pStyle w:val="BodyText"/>
        <w:widowControl/>
        <w:tabs>
          <w:tab w:val="left" w:pos="1197"/>
        </w:tabs>
        <w:kinsoku w:val="0"/>
        <w:overflowPunct w:val="0"/>
        <w:jc w:val="both"/>
        <w:rPr>
          <w:rFonts w:ascii="Arial" w:hAnsi="Arial" w:cs="Arial"/>
          <w:sz w:val="24"/>
          <w:szCs w:val="24"/>
        </w:rPr>
      </w:pPr>
      <w:r w:rsidRPr="003F128B">
        <w:rPr>
          <w:rFonts w:ascii="Arial" w:hAnsi="Arial" w:cs="Arial"/>
          <w:b/>
          <w:sz w:val="24"/>
          <w:szCs w:val="24"/>
        </w:rPr>
        <w:t>SOF 113</w:t>
      </w:r>
      <w:r w:rsidRPr="006833F4">
        <w:rPr>
          <w:rFonts w:ascii="Arial" w:hAnsi="Arial" w:cs="Arial"/>
          <w:b/>
          <w:sz w:val="24"/>
          <w:szCs w:val="24"/>
        </w:rPr>
        <w:t>.</w:t>
      </w:r>
      <w:r w:rsidR="00172ED0">
        <w:rPr>
          <w:rFonts w:ascii="Arial" w:hAnsi="Arial" w:cs="Arial"/>
          <w:sz w:val="24"/>
          <w:szCs w:val="24"/>
        </w:rPr>
        <w:t xml:space="preserve"> </w:t>
      </w:r>
      <w:r w:rsidRPr="003F128B">
        <w:rPr>
          <w:rFonts w:ascii="Arial" w:hAnsi="Arial" w:cs="Arial"/>
          <w:sz w:val="24"/>
          <w:szCs w:val="24"/>
        </w:rPr>
        <w:t xml:space="preserve"> Mohammed Hamed has worked at the Plaza Extra grocery stores in the sole capacity as an employee until his retirement in 1996, when Mohammed Hamed moved to the country of Jordan. Mohammed Hamed has never worked in any management capacity at the Plaza Extra stores. </w:t>
      </w:r>
    </w:p>
    <w:p w:rsidR="006025A2" w:rsidRDefault="006025A2" w:rsidP="00355028">
      <w:pPr>
        <w:pStyle w:val="BodyText"/>
        <w:widowControl/>
        <w:tabs>
          <w:tab w:val="left" w:pos="1197"/>
        </w:tabs>
        <w:kinsoku w:val="0"/>
        <w:overflowPunct w:val="0"/>
        <w:ind w:left="720"/>
        <w:jc w:val="both"/>
        <w:rPr>
          <w:rFonts w:ascii="Arial" w:hAnsi="Arial" w:cs="Arial"/>
          <w:sz w:val="24"/>
          <w:szCs w:val="24"/>
        </w:rPr>
      </w:pPr>
    </w:p>
    <w:p w:rsidR="006025A2" w:rsidRDefault="006025A2" w:rsidP="00F0357D">
      <w:pPr>
        <w:pStyle w:val="BodyText"/>
        <w:tabs>
          <w:tab w:val="left" w:pos="1206"/>
        </w:tabs>
        <w:kinsoku w:val="0"/>
        <w:overflowPunct w:val="0"/>
        <w:ind w:left="720"/>
        <w:jc w:val="both"/>
        <w:rPr>
          <w:rStyle w:val="Hyperlink"/>
          <w:rFonts w:ascii="Garamond" w:hAnsi="Garamond"/>
          <w:color w:val="000000"/>
          <w:sz w:val="20"/>
          <w:szCs w:val="20"/>
        </w:rPr>
      </w:pPr>
      <w:r>
        <w:rPr>
          <w:rFonts w:ascii="Arial" w:hAnsi="Arial" w:cs="Arial"/>
          <w:b/>
          <w:sz w:val="24"/>
          <w:szCs w:val="24"/>
        </w:rPr>
        <w:lastRenderedPageBreak/>
        <w:t>Response:</w:t>
      </w:r>
      <w:r>
        <w:rPr>
          <w:rFonts w:ascii="Arial" w:hAnsi="Arial" w:cs="Arial"/>
          <w:sz w:val="24"/>
          <w:szCs w:val="24"/>
        </w:rPr>
        <w:t xml:space="preserve"> This repeats the CSOF's 68, 73 and </w:t>
      </w:r>
      <w:r w:rsidRPr="003F128B">
        <w:rPr>
          <w:rFonts w:ascii="Arial" w:hAnsi="Arial" w:cs="Arial"/>
          <w:sz w:val="24"/>
          <w:szCs w:val="24"/>
        </w:rPr>
        <w:t>110</w:t>
      </w:r>
      <w:r>
        <w:rPr>
          <w:rFonts w:ascii="Arial" w:hAnsi="Arial" w:cs="Arial"/>
          <w:sz w:val="24"/>
          <w:szCs w:val="24"/>
        </w:rPr>
        <w:t xml:space="preserve"> -- and Plaintiff hereby </w:t>
      </w:r>
      <w:proofErr w:type="gramStart"/>
      <w:r>
        <w:rPr>
          <w:rFonts w:ascii="Arial" w:hAnsi="Arial" w:cs="Arial"/>
          <w:sz w:val="24"/>
          <w:szCs w:val="24"/>
        </w:rPr>
        <w:t>incorporates</w:t>
      </w:r>
      <w:proofErr w:type="gramEnd"/>
      <w:r>
        <w:rPr>
          <w:rFonts w:ascii="Arial" w:hAnsi="Arial" w:cs="Arial"/>
          <w:sz w:val="24"/>
          <w:szCs w:val="24"/>
        </w:rPr>
        <w:t xml:space="preserve"> those responses here.</w:t>
      </w:r>
    </w:p>
    <w:p w:rsidR="006025A2" w:rsidRDefault="006025A2" w:rsidP="00355028">
      <w:pPr>
        <w:pStyle w:val="BodyText"/>
        <w:widowControl/>
        <w:tabs>
          <w:tab w:val="left" w:pos="1197"/>
        </w:tabs>
        <w:kinsoku w:val="0"/>
        <w:overflowPunct w:val="0"/>
        <w:ind w:left="720"/>
        <w:jc w:val="both"/>
        <w:rPr>
          <w:rFonts w:ascii="Arial" w:hAnsi="Arial" w:cs="Arial"/>
          <w:sz w:val="24"/>
          <w:szCs w:val="24"/>
        </w:rPr>
      </w:pPr>
    </w:p>
    <w:p w:rsidR="00F70866" w:rsidRPr="00F70866" w:rsidRDefault="00F70866" w:rsidP="00F0357D">
      <w:pPr>
        <w:pStyle w:val="BodyText"/>
        <w:widowControl/>
        <w:tabs>
          <w:tab w:val="left" w:pos="1197"/>
        </w:tabs>
        <w:kinsoku w:val="0"/>
        <w:overflowPunct w:val="0"/>
        <w:jc w:val="both"/>
        <w:rPr>
          <w:rFonts w:ascii="Arial" w:hAnsi="Arial" w:cs="Arial"/>
          <w:sz w:val="24"/>
          <w:szCs w:val="24"/>
        </w:rPr>
      </w:pPr>
      <w:r w:rsidRPr="00F0357D">
        <w:rPr>
          <w:rFonts w:ascii="Arial" w:hAnsi="Arial" w:cs="Arial"/>
          <w:b/>
          <w:sz w:val="24"/>
          <w:szCs w:val="24"/>
        </w:rPr>
        <w:t>SOF 115</w:t>
      </w:r>
      <w:r w:rsidRPr="006833F4">
        <w:rPr>
          <w:rFonts w:ascii="Arial" w:hAnsi="Arial" w:cs="Arial"/>
          <w:b/>
          <w:sz w:val="24"/>
          <w:szCs w:val="24"/>
        </w:rPr>
        <w:t>.</w:t>
      </w:r>
      <w:r w:rsidRPr="00F0357D">
        <w:rPr>
          <w:rFonts w:ascii="Arial" w:hAnsi="Arial" w:cs="Arial"/>
          <w:sz w:val="24"/>
          <w:szCs w:val="24"/>
        </w:rPr>
        <w:t xml:space="preserve"> </w:t>
      </w:r>
      <w:r w:rsidR="000B48BC">
        <w:rPr>
          <w:rFonts w:ascii="Arial" w:hAnsi="Arial" w:cs="Arial"/>
          <w:sz w:val="24"/>
          <w:szCs w:val="24"/>
        </w:rPr>
        <w:t xml:space="preserve"> </w:t>
      </w:r>
      <w:r w:rsidRPr="00F0357D">
        <w:rPr>
          <w:rFonts w:ascii="Arial" w:hAnsi="Arial" w:cs="Arial"/>
          <w:sz w:val="24"/>
          <w:szCs w:val="24"/>
        </w:rPr>
        <w:t>United Corporation d/b/a has never filed partnership statement(s) with the Office of the Lt. Governor</w:t>
      </w:r>
      <w:r w:rsidR="000B48BC">
        <w:rPr>
          <w:rFonts w:ascii="Arial" w:hAnsi="Arial" w:cs="Arial"/>
          <w:sz w:val="24"/>
          <w:szCs w:val="24"/>
        </w:rPr>
        <w:t>.</w:t>
      </w:r>
    </w:p>
    <w:p w:rsidR="00F70866" w:rsidRDefault="00F70866" w:rsidP="00355028">
      <w:pPr>
        <w:pStyle w:val="BodyText"/>
        <w:widowControl/>
        <w:tabs>
          <w:tab w:val="left" w:pos="1197"/>
        </w:tabs>
        <w:kinsoku w:val="0"/>
        <w:overflowPunct w:val="0"/>
        <w:ind w:left="720"/>
        <w:jc w:val="both"/>
        <w:rPr>
          <w:rFonts w:ascii="Arial" w:hAnsi="Arial" w:cs="Arial"/>
          <w:sz w:val="24"/>
          <w:szCs w:val="24"/>
        </w:rPr>
      </w:pPr>
    </w:p>
    <w:p w:rsidR="00F70866" w:rsidRPr="00F0357D" w:rsidRDefault="00D56483" w:rsidP="00F0357D">
      <w:pPr>
        <w:pStyle w:val="BodyText"/>
        <w:tabs>
          <w:tab w:val="left" w:pos="1197"/>
        </w:tabs>
        <w:kinsoku w:val="0"/>
        <w:overflowPunct w:val="0"/>
        <w:ind w:left="720"/>
        <w:jc w:val="both"/>
        <w:rPr>
          <w:rFonts w:ascii="Arial" w:hAnsi="Arial" w:cs="Arial"/>
          <w:b/>
          <w:sz w:val="24"/>
          <w:szCs w:val="24"/>
        </w:rPr>
      </w:pPr>
      <w:r w:rsidRPr="00F0357D">
        <w:rPr>
          <w:rFonts w:ascii="Arial" w:hAnsi="Arial" w:cs="Arial"/>
          <w:b/>
          <w:sz w:val="24"/>
          <w:szCs w:val="24"/>
        </w:rPr>
        <w:t xml:space="preserve">Response: </w:t>
      </w:r>
      <w:r>
        <w:rPr>
          <w:rFonts w:ascii="Arial" w:hAnsi="Arial" w:cs="Arial"/>
          <w:sz w:val="24"/>
        </w:rPr>
        <w:t>Plaintiff has no idea what "</w:t>
      </w:r>
      <w:r w:rsidRPr="00F0357D">
        <w:rPr>
          <w:rFonts w:ascii="Arial" w:hAnsi="Arial" w:cs="Arial"/>
          <w:sz w:val="24"/>
        </w:rPr>
        <w:t xml:space="preserve">United Corporation d/b/a" or the "Fathi Yusuf &amp; Mohammad Hamed partnership" </w:t>
      </w:r>
      <w:proofErr w:type="gramStart"/>
      <w:r w:rsidRPr="00F0357D">
        <w:rPr>
          <w:rFonts w:ascii="Arial" w:hAnsi="Arial" w:cs="Arial"/>
          <w:sz w:val="24"/>
        </w:rPr>
        <w:t>are</w:t>
      </w:r>
      <w:proofErr w:type="gramEnd"/>
      <w:r>
        <w:rPr>
          <w:rFonts w:ascii="Arial" w:hAnsi="Arial" w:cs="Arial"/>
          <w:sz w:val="24"/>
        </w:rPr>
        <w:t xml:space="preserve"> meant to entail</w:t>
      </w:r>
      <w:r w:rsidRPr="00F0357D">
        <w:rPr>
          <w:rFonts w:ascii="Arial" w:hAnsi="Arial" w:cs="Arial"/>
          <w:sz w:val="24"/>
        </w:rPr>
        <w:t xml:space="preserve">.  He will assume "Fathi Yusuf &amp; Mohammad Hamed partnership" refers to Plaza Extra Supermarkets.  Agreed that Fathi Yusuf, when acting for Plaza Extra Supermarkets </w:t>
      </w:r>
      <w:r w:rsidR="006025A2">
        <w:rPr>
          <w:rFonts w:ascii="Arial" w:hAnsi="Arial" w:cs="Arial"/>
          <w:sz w:val="24"/>
        </w:rPr>
        <w:t xml:space="preserve">partnership </w:t>
      </w:r>
      <w:r w:rsidRPr="00F0357D">
        <w:rPr>
          <w:rFonts w:ascii="Arial" w:hAnsi="Arial" w:cs="Arial"/>
          <w:sz w:val="24"/>
        </w:rPr>
        <w:t xml:space="preserve">and </w:t>
      </w:r>
      <w:r w:rsidR="006025A2">
        <w:rPr>
          <w:rFonts w:ascii="Arial" w:hAnsi="Arial" w:cs="Arial"/>
          <w:sz w:val="24"/>
        </w:rPr>
        <w:t xml:space="preserve">doing </w:t>
      </w:r>
      <w:r w:rsidRPr="00F0357D">
        <w:rPr>
          <w:rFonts w:ascii="Arial" w:hAnsi="Arial" w:cs="Arial"/>
          <w:sz w:val="24"/>
        </w:rPr>
        <w:t>filing</w:t>
      </w:r>
      <w:r w:rsidR="006025A2">
        <w:rPr>
          <w:rFonts w:ascii="Arial" w:hAnsi="Arial" w:cs="Arial"/>
          <w:sz w:val="24"/>
        </w:rPr>
        <w:t>s</w:t>
      </w:r>
      <w:r w:rsidRPr="00F0357D">
        <w:rPr>
          <w:rFonts w:ascii="Arial" w:hAnsi="Arial" w:cs="Arial"/>
          <w:sz w:val="24"/>
        </w:rPr>
        <w:t xml:space="preserve"> for the "Plaza Extra" did attempt to place its assets into the name of United, a corporation and did not file a partnership filing</w:t>
      </w:r>
      <w:r w:rsidR="006025A2">
        <w:rPr>
          <w:rFonts w:ascii="Arial" w:hAnsi="Arial" w:cs="Arial"/>
          <w:sz w:val="24"/>
        </w:rPr>
        <w:t xml:space="preserve"> for Plaza Extra S</w:t>
      </w:r>
      <w:r w:rsidRPr="00F0357D">
        <w:rPr>
          <w:rFonts w:ascii="Arial" w:hAnsi="Arial" w:cs="Arial"/>
          <w:sz w:val="24"/>
        </w:rPr>
        <w:t>upermarkets.  However, the law of the case in this proceeding, as set forth in the preliminary injunction dated April 25, 2013</w:t>
      </w:r>
      <w:r w:rsidR="000B48BC">
        <w:rPr>
          <w:rFonts w:ascii="Arial" w:hAnsi="Arial" w:cs="Arial"/>
          <w:sz w:val="24"/>
        </w:rPr>
        <w:t>,</w:t>
      </w:r>
      <w:r w:rsidRPr="00F0357D">
        <w:rPr>
          <w:rFonts w:ascii="Arial" w:hAnsi="Arial" w:cs="Arial"/>
          <w:sz w:val="24"/>
        </w:rPr>
        <w:t xml:space="preserve"> is as follows with regard to a partner who takes a partnership opportunity for his own benefit (</w:t>
      </w:r>
      <w:r w:rsidR="000B48BC">
        <w:rPr>
          <w:rFonts w:ascii="Arial" w:hAnsi="Arial" w:cs="Arial"/>
          <w:sz w:val="24"/>
        </w:rPr>
        <w:t>p</w:t>
      </w:r>
      <w:r w:rsidRPr="00F0357D">
        <w:rPr>
          <w:rFonts w:ascii="Arial" w:hAnsi="Arial" w:cs="Arial"/>
          <w:sz w:val="24"/>
        </w:rPr>
        <w:t xml:space="preserve"> </w:t>
      </w:r>
      <w:r w:rsidR="000B48BC">
        <w:rPr>
          <w:rFonts w:ascii="Arial" w:hAnsi="Arial" w:cs="Arial"/>
          <w:sz w:val="24"/>
        </w:rPr>
        <w:t>17</w:t>
      </w:r>
      <w:r w:rsidRPr="00F0357D">
        <w:rPr>
          <w:rFonts w:ascii="Arial" w:hAnsi="Arial" w:cs="Arial"/>
          <w:sz w:val="24"/>
        </w:rPr>
        <w:t xml:space="preserve">, ¶ </w:t>
      </w:r>
      <w:r w:rsidR="000B48BC" w:rsidRPr="00F0357D">
        <w:rPr>
          <w:rFonts w:ascii="Arial" w:hAnsi="Arial" w:cs="Arial"/>
          <w:sz w:val="24"/>
        </w:rPr>
        <w:t>1</w:t>
      </w:r>
      <w:r w:rsidR="000B48BC">
        <w:rPr>
          <w:rFonts w:ascii="Arial" w:hAnsi="Arial" w:cs="Arial"/>
          <w:sz w:val="24"/>
        </w:rPr>
        <w:t>2</w:t>
      </w:r>
      <w:r w:rsidRPr="00F0357D">
        <w:rPr>
          <w:rFonts w:ascii="Arial" w:hAnsi="Arial" w:cs="Arial"/>
          <w:sz w:val="24"/>
        </w:rPr>
        <w:t>)</w:t>
      </w:r>
      <w:r w:rsidR="005510E8">
        <w:rPr>
          <w:rFonts w:ascii="Arial" w:hAnsi="Arial" w:cs="Arial"/>
          <w:sz w:val="24"/>
        </w:rPr>
        <w:t>(emphasis added):</w:t>
      </w:r>
    </w:p>
    <w:p w:rsidR="00D56483" w:rsidRDefault="00D56483" w:rsidP="00F0357D">
      <w:pPr>
        <w:pStyle w:val="BodyText"/>
        <w:tabs>
          <w:tab w:val="left" w:pos="1197"/>
        </w:tabs>
        <w:kinsoku w:val="0"/>
        <w:overflowPunct w:val="0"/>
        <w:ind w:left="720"/>
        <w:jc w:val="both"/>
        <w:rPr>
          <w:rFonts w:ascii="Arial" w:hAnsi="Arial" w:cs="Arial"/>
          <w:sz w:val="24"/>
          <w:szCs w:val="24"/>
        </w:rPr>
      </w:pPr>
    </w:p>
    <w:p w:rsidR="006025A2" w:rsidRDefault="006025A2" w:rsidP="006833F4">
      <w:pPr>
        <w:pStyle w:val="BodyText"/>
        <w:tabs>
          <w:tab w:val="left" w:pos="1201"/>
        </w:tabs>
        <w:kinsoku w:val="0"/>
        <w:overflowPunct w:val="0"/>
        <w:ind w:left="1440" w:right="720"/>
        <w:jc w:val="both"/>
        <w:rPr>
          <w:rStyle w:val="Hyperlink"/>
          <w:color w:val="000000"/>
        </w:rPr>
      </w:pPr>
      <w:r>
        <w:rPr>
          <w:rFonts w:ascii="Arial" w:hAnsi="Arial" w:cs="Arial"/>
          <w:color w:val="000000"/>
          <w:sz w:val="24"/>
          <w:szCs w:val="24"/>
        </w:rPr>
        <w:t xml:space="preserve">12. Where, as here, the parties agree that </w:t>
      </w:r>
      <w:r>
        <w:rPr>
          <w:rFonts w:ascii="Arial" w:hAnsi="Arial" w:cs="Arial"/>
          <w:b/>
          <w:color w:val="000000"/>
          <w:sz w:val="24"/>
          <w:szCs w:val="24"/>
        </w:rPr>
        <w:t>one partner is designated to take charge of “the office” and assumes the responsibility for obtaining or filing the relevant documents as a part of his share of the partnership responsibilities, his failure to file that documentation in the name of the partnership does not mean that no partnership exists.</w:t>
      </w:r>
      <w:r>
        <w:rPr>
          <w:rFonts w:ascii="Arial" w:hAnsi="Arial" w:cs="Arial"/>
          <w:color w:val="000000"/>
          <w:sz w:val="24"/>
          <w:szCs w:val="24"/>
        </w:rPr>
        <w:t xml:space="preserve"> Partners may apportion their duties with respect to the management and control of the partnership such that one partner is given a greater share in the management than others. Thus, the fact that one partner may be given a greater day-to-day role in the management and control of a business than another partner does not defeat the existence of the partnership itself. </w:t>
      </w:r>
      <w:hyperlink r:id="rId9" w:history="1">
        <w:proofErr w:type="gramStart"/>
        <w:r>
          <w:rPr>
            <w:rStyle w:val="Hyperlink"/>
            <w:rFonts w:ascii="Arial" w:hAnsi="Arial" w:cs="Arial"/>
            <w:i/>
            <w:iCs/>
            <w:color w:val="000000"/>
            <w:sz w:val="24"/>
            <w:szCs w:val="24"/>
          </w:rPr>
          <w:t>Al–</w:t>
        </w:r>
        <w:proofErr w:type="spellStart"/>
        <w:r>
          <w:rPr>
            <w:rStyle w:val="Hyperlink"/>
            <w:rFonts w:ascii="Arial" w:hAnsi="Arial" w:cs="Arial"/>
            <w:i/>
            <w:iCs/>
            <w:color w:val="000000"/>
            <w:sz w:val="24"/>
            <w:szCs w:val="24"/>
          </w:rPr>
          <w:t>Yassin</w:t>
        </w:r>
        <w:proofErr w:type="spellEnd"/>
        <w:r>
          <w:rPr>
            <w:rStyle w:val="Hyperlink"/>
            <w:rFonts w:ascii="Arial" w:hAnsi="Arial" w:cs="Arial"/>
            <w:i/>
            <w:iCs/>
            <w:color w:val="000000"/>
            <w:sz w:val="24"/>
            <w:szCs w:val="24"/>
          </w:rPr>
          <w:t xml:space="preserve"> v. Al–</w:t>
        </w:r>
        <w:proofErr w:type="spellStart"/>
        <w:r>
          <w:rPr>
            <w:rStyle w:val="Hyperlink"/>
            <w:rFonts w:ascii="Arial" w:hAnsi="Arial" w:cs="Arial"/>
            <w:i/>
            <w:iCs/>
            <w:color w:val="000000"/>
            <w:sz w:val="24"/>
            <w:szCs w:val="24"/>
          </w:rPr>
          <w:t>Yassin</w:t>
        </w:r>
        <w:proofErr w:type="spellEnd"/>
        <w:r>
          <w:rPr>
            <w:rStyle w:val="Hyperlink"/>
            <w:rFonts w:ascii="Arial" w:hAnsi="Arial" w:cs="Arial"/>
            <w:i/>
            <w:iCs/>
            <w:color w:val="000000"/>
            <w:sz w:val="24"/>
            <w:szCs w:val="24"/>
          </w:rPr>
          <w:t>,</w:t>
        </w:r>
        <w:r>
          <w:rPr>
            <w:rStyle w:val="Hyperlink"/>
            <w:rFonts w:ascii="Arial" w:hAnsi="Arial" w:cs="Arial"/>
            <w:color w:val="000000"/>
            <w:sz w:val="24"/>
            <w:szCs w:val="24"/>
          </w:rPr>
          <w:t xml:space="preserve"> 2004 WL 625757, *7 (Cal.Ct.App.2004)</w:t>
        </w:r>
      </w:hyperlink>
      <w:r>
        <w:rPr>
          <w:rFonts w:ascii="Arial" w:hAnsi="Arial" w:cs="Arial"/>
          <w:color w:val="000000"/>
          <w:sz w:val="24"/>
          <w:szCs w:val="24"/>
        </w:rPr>
        <w:t>.</w:t>
      </w:r>
      <w:proofErr w:type="gramEnd"/>
      <w:r>
        <w:rPr>
          <w:rFonts w:ascii="Arial" w:hAnsi="Arial" w:cs="Arial"/>
          <w:color w:val="000000"/>
          <w:sz w:val="24"/>
          <w:szCs w:val="24"/>
        </w:rPr>
        <w:t xml:space="preserve"> Where one party actively pursues the partnership business, such business must be conducted in keeping with “fundamental characteristics of trust, fairness, honesty, and good faith that define the essence of the partners’ relationship.” </w:t>
      </w:r>
      <w:hyperlink r:id="rId10" w:anchor="co_pp_sp_4637_500" w:history="1">
        <w:proofErr w:type="spellStart"/>
        <w:r>
          <w:rPr>
            <w:rStyle w:val="Hyperlink"/>
            <w:rFonts w:ascii="Arial" w:hAnsi="Arial" w:cs="Arial"/>
            <w:i/>
            <w:iCs/>
            <w:color w:val="000000"/>
            <w:sz w:val="24"/>
            <w:szCs w:val="24"/>
          </w:rPr>
          <w:t>Alpart</w:t>
        </w:r>
        <w:proofErr w:type="spellEnd"/>
        <w:r>
          <w:rPr>
            <w:rStyle w:val="Hyperlink"/>
            <w:rFonts w:ascii="Arial" w:hAnsi="Arial" w:cs="Arial"/>
            <w:i/>
            <w:iCs/>
            <w:color w:val="000000"/>
            <w:sz w:val="24"/>
            <w:szCs w:val="24"/>
          </w:rPr>
          <w:t xml:space="preserve"> v. Gen. Land Partners Inc.,</w:t>
        </w:r>
        <w:r>
          <w:rPr>
            <w:rStyle w:val="Hyperlink"/>
            <w:rFonts w:ascii="Arial" w:hAnsi="Arial" w:cs="Arial"/>
            <w:color w:val="000000"/>
            <w:sz w:val="24"/>
            <w:szCs w:val="24"/>
          </w:rPr>
          <w:t xml:space="preserve"> 574 F.Supp.2d 491, 500 (E.D.Pa.2008)</w:t>
        </w:r>
      </w:hyperlink>
      <w:r>
        <w:rPr>
          <w:rStyle w:val="Hyperlink"/>
          <w:rFonts w:ascii="Arial" w:hAnsi="Arial" w:cs="Arial"/>
          <w:color w:val="000000"/>
          <w:sz w:val="24"/>
          <w:szCs w:val="24"/>
        </w:rPr>
        <w:t>.</w:t>
      </w:r>
    </w:p>
    <w:p w:rsidR="006025A2" w:rsidRPr="00D56483" w:rsidRDefault="006025A2" w:rsidP="006833F4">
      <w:pPr>
        <w:pStyle w:val="BodyText"/>
        <w:tabs>
          <w:tab w:val="left" w:pos="1197"/>
        </w:tabs>
        <w:kinsoku w:val="0"/>
        <w:overflowPunct w:val="0"/>
        <w:ind w:left="1440" w:right="720"/>
        <w:jc w:val="both"/>
        <w:rPr>
          <w:rFonts w:ascii="Arial" w:hAnsi="Arial" w:cs="Arial"/>
          <w:sz w:val="24"/>
          <w:szCs w:val="24"/>
        </w:rPr>
      </w:pPr>
    </w:p>
    <w:p w:rsidR="00F70866" w:rsidRDefault="00F70866" w:rsidP="00F0357D">
      <w:pPr>
        <w:pStyle w:val="BodyText"/>
        <w:widowControl/>
        <w:tabs>
          <w:tab w:val="left" w:pos="1201"/>
        </w:tabs>
        <w:kinsoku w:val="0"/>
        <w:overflowPunct w:val="0"/>
        <w:jc w:val="both"/>
        <w:rPr>
          <w:rFonts w:ascii="Arial" w:hAnsi="Arial" w:cs="Arial"/>
          <w:sz w:val="24"/>
          <w:szCs w:val="24"/>
        </w:rPr>
      </w:pPr>
      <w:r>
        <w:rPr>
          <w:rFonts w:ascii="Arial" w:hAnsi="Arial" w:cs="Arial"/>
          <w:b/>
          <w:sz w:val="24"/>
          <w:szCs w:val="24"/>
        </w:rPr>
        <w:t>SOF 122</w:t>
      </w:r>
      <w:r w:rsidRPr="006833F4">
        <w:rPr>
          <w:rFonts w:ascii="Arial" w:hAnsi="Arial" w:cs="Arial"/>
          <w:b/>
          <w:sz w:val="24"/>
          <w:szCs w:val="24"/>
        </w:rPr>
        <w:t>.</w:t>
      </w:r>
      <w:r>
        <w:rPr>
          <w:rFonts w:ascii="Arial" w:hAnsi="Arial" w:cs="Arial"/>
          <w:sz w:val="24"/>
          <w:szCs w:val="24"/>
        </w:rPr>
        <w:t xml:space="preserve"> </w:t>
      </w:r>
      <w:r w:rsidR="00C46389">
        <w:rPr>
          <w:rFonts w:ascii="Arial" w:hAnsi="Arial" w:cs="Arial"/>
          <w:sz w:val="24"/>
          <w:szCs w:val="24"/>
        </w:rPr>
        <w:t xml:space="preserve"> </w:t>
      </w:r>
      <w:r>
        <w:rPr>
          <w:rFonts w:ascii="Arial" w:hAnsi="Arial" w:cs="Arial"/>
          <w:sz w:val="24"/>
          <w:szCs w:val="24"/>
        </w:rPr>
        <w:t xml:space="preserve">Fathi Yusuf has never acquired property on behalf of the purported "Fathi Yusuf &amp; Mohammad Hamed partnership" by way of "Fathi Yusuf, as a partner with Mohammad Hamed, a partnership formed under the law of the U.S. Virgin Islands." </w:t>
      </w:r>
    </w:p>
    <w:p w:rsidR="00F70866" w:rsidRDefault="00F70866" w:rsidP="00F70866">
      <w:pPr>
        <w:pStyle w:val="BodyText"/>
        <w:tabs>
          <w:tab w:val="left" w:pos="1201"/>
        </w:tabs>
        <w:kinsoku w:val="0"/>
        <w:overflowPunct w:val="0"/>
        <w:ind w:left="720" w:right="720"/>
        <w:jc w:val="both"/>
        <w:rPr>
          <w:rFonts w:ascii="Arial" w:hAnsi="Arial" w:cs="Arial"/>
          <w:sz w:val="24"/>
          <w:szCs w:val="24"/>
        </w:rPr>
      </w:pPr>
    </w:p>
    <w:p w:rsidR="00F70866" w:rsidRDefault="00F70866" w:rsidP="00F0357D">
      <w:pPr>
        <w:pStyle w:val="BodyText"/>
        <w:widowControl/>
        <w:tabs>
          <w:tab w:val="left" w:pos="1201"/>
        </w:tabs>
        <w:kinsoku w:val="0"/>
        <w:overflowPunct w:val="0"/>
        <w:ind w:left="720"/>
        <w:jc w:val="both"/>
        <w:rPr>
          <w:rStyle w:val="Hyperlink"/>
          <w:color w:val="000000"/>
        </w:rPr>
      </w:pPr>
      <w:r>
        <w:rPr>
          <w:rFonts w:ascii="Arial" w:hAnsi="Arial" w:cs="Arial"/>
          <w:b/>
          <w:sz w:val="24"/>
          <w:szCs w:val="24"/>
        </w:rPr>
        <w:t>Response:</w:t>
      </w:r>
      <w:r>
        <w:rPr>
          <w:rFonts w:ascii="Arial" w:hAnsi="Arial" w:cs="Arial"/>
          <w:sz w:val="24"/>
          <w:szCs w:val="24"/>
        </w:rPr>
        <w:t xml:space="preserve"> </w:t>
      </w:r>
      <w:r w:rsidR="000F409B">
        <w:rPr>
          <w:rFonts w:ascii="Arial" w:hAnsi="Arial" w:cs="Arial"/>
          <w:sz w:val="24"/>
          <w:szCs w:val="24"/>
        </w:rPr>
        <w:t xml:space="preserve">While this maybe literally true, see the response to </w:t>
      </w:r>
      <w:r w:rsidR="006025A2">
        <w:rPr>
          <w:rFonts w:ascii="Arial" w:hAnsi="Arial" w:cs="Arial"/>
          <w:sz w:val="24"/>
          <w:szCs w:val="24"/>
        </w:rPr>
        <w:t xml:space="preserve">CSOF </w:t>
      </w:r>
      <w:r w:rsidR="006025A2" w:rsidRPr="002F404B">
        <w:rPr>
          <w:rFonts w:ascii="Arial" w:hAnsi="Arial" w:cs="Arial"/>
          <w:sz w:val="24"/>
          <w:szCs w:val="24"/>
        </w:rPr>
        <w:t>1</w:t>
      </w:r>
      <w:r w:rsidR="00516054" w:rsidRPr="002F404B">
        <w:rPr>
          <w:rFonts w:ascii="Arial" w:hAnsi="Arial" w:cs="Arial"/>
          <w:sz w:val="24"/>
          <w:szCs w:val="24"/>
        </w:rPr>
        <w:t>2</w:t>
      </w:r>
      <w:r w:rsidR="000F409B" w:rsidRPr="002F404B">
        <w:rPr>
          <w:rFonts w:ascii="Arial" w:hAnsi="Arial" w:cs="Arial"/>
          <w:sz w:val="24"/>
          <w:szCs w:val="24"/>
        </w:rPr>
        <w:t>.</w:t>
      </w:r>
      <w:r w:rsidR="006025A2">
        <w:rPr>
          <w:rFonts w:ascii="Arial" w:hAnsi="Arial" w:cs="Arial"/>
          <w:sz w:val="24"/>
          <w:szCs w:val="24"/>
        </w:rPr>
        <w:t xml:space="preserve"> Plaintiff hereby incorporates that response here.</w:t>
      </w:r>
    </w:p>
    <w:p w:rsidR="00F70866" w:rsidRDefault="00F70866" w:rsidP="00355028">
      <w:pPr>
        <w:pStyle w:val="BodyText"/>
        <w:widowControl/>
        <w:tabs>
          <w:tab w:val="left" w:pos="1197"/>
        </w:tabs>
        <w:kinsoku w:val="0"/>
        <w:overflowPunct w:val="0"/>
        <w:ind w:left="720"/>
        <w:jc w:val="both"/>
        <w:rPr>
          <w:rFonts w:ascii="Arial" w:hAnsi="Arial" w:cs="Arial"/>
          <w:sz w:val="24"/>
          <w:szCs w:val="24"/>
        </w:rPr>
      </w:pPr>
    </w:p>
    <w:p w:rsidR="00DE1C5D" w:rsidRPr="00472E2F" w:rsidRDefault="00E25551" w:rsidP="00355028">
      <w:pPr>
        <w:pStyle w:val="BodyText"/>
        <w:widowControl/>
        <w:tabs>
          <w:tab w:val="left" w:pos="1206"/>
        </w:tabs>
        <w:kinsoku w:val="0"/>
        <w:overflowPunct w:val="0"/>
        <w:jc w:val="both"/>
        <w:rPr>
          <w:rFonts w:ascii="Arial" w:hAnsi="Arial" w:cs="Arial"/>
          <w:sz w:val="24"/>
          <w:szCs w:val="24"/>
        </w:rPr>
      </w:pPr>
      <w:r w:rsidRPr="00E25551">
        <w:rPr>
          <w:rFonts w:ascii="Arial" w:hAnsi="Arial" w:cs="Arial"/>
          <w:b/>
          <w:sz w:val="24"/>
          <w:szCs w:val="24"/>
        </w:rPr>
        <w:t>CSOF</w:t>
      </w:r>
      <w:r w:rsidR="00DE1C5D" w:rsidRPr="00F7188C">
        <w:rPr>
          <w:rFonts w:ascii="Arial" w:hAnsi="Arial" w:cs="Arial"/>
          <w:b/>
          <w:sz w:val="24"/>
          <w:szCs w:val="24"/>
        </w:rPr>
        <w:t xml:space="preserve"> 127</w:t>
      </w:r>
      <w:r w:rsidR="00DE1C5D" w:rsidRPr="006833F4">
        <w:rPr>
          <w:rFonts w:ascii="Arial" w:hAnsi="Arial" w:cs="Arial"/>
          <w:b/>
          <w:sz w:val="24"/>
          <w:szCs w:val="24"/>
        </w:rPr>
        <w:t>.</w:t>
      </w:r>
      <w:r w:rsidR="00DE1C5D" w:rsidRPr="00472E2F">
        <w:rPr>
          <w:rFonts w:ascii="Arial" w:hAnsi="Arial" w:cs="Arial"/>
          <w:sz w:val="24"/>
          <w:szCs w:val="24"/>
        </w:rPr>
        <w:t xml:space="preserve"> </w:t>
      </w:r>
      <w:r w:rsidR="00EF4C7F">
        <w:rPr>
          <w:rFonts w:ascii="Arial" w:hAnsi="Arial" w:cs="Arial"/>
          <w:sz w:val="24"/>
          <w:szCs w:val="24"/>
        </w:rPr>
        <w:t xml:space="preserve"> </w:t>
      </w:r>
      <w:r w:rsidR="00DE1C5D" w:rsidRPr="00472E2F">
        <w:rPr>
          <w:rFonts w:ascii="Arial" w:hAnsi="Arial" w:cs="Arial"/>
          <w:sz w:val="24"/>
          <w:szCs w:val="24"/>
        </w:rPr>
        <w:t xml:space="preserve">Waleed Hamed, purportedly acting for his father Mohammed Hamed, said that he (Waleed Hamed) wanted the word "partnership" in any proposed agreements. </w:t>
      </w:r>
      <w:r w:rsidR="00DE1C5D" w:rsidRPr="00472E2F">
        <w:rPr>
          <w:rFonts w:ascii="Arial" w:hAnsi="Arial" w:cs="Arial"/>
          <w:sz w:val="24"/>
          <w:szCs w:val="24"/>
        </w:rPr>
        <w:lastRenderedPageBreak/>
        <w:t xml:space="preserve">Fathi Yusuf refused to sign any such agreement because it would not have reflected the nature of the 1984 agreement. </w:t>
      </w:r>
      <w:r w:rsidR="00EF4C7F">
        <w:rPr>
          <w:rFonts w:ascii="Arial" w:hAnsi="Arial" w:cs="Arial"/>
          <w:sz w:val="24"/>
          <w:szCs w:val="24"/>
        </w:rPr>
        <w:t xml:space="preserve"> </w:t>
      </w:r>
    </w:p>
    <w:p w:rsidR="00DE1C5D" w:rsidRPr="00472E2F" w:rsidRDefault="00DE1C5D" w:rsidP="00DE1C5D">
      <w:pPr>
        <w:pStyle w:val="BodyText"/>
        <w:tabs>
          <w:tab w:val="left" w:pos="1206"/>
        </w:tabs>
        <w:kinsoku w:val="0"/>
        <w:overflowPunct w:val="0"/>
        <w:ind w:left="720" w:right="720"/>
        <w:jc w:val="both"/>
        <w:rPr>
          <w:rFonts w:ascii="Arial" w:hAnsi="Arial" w:cs="Arial"/>
          <w:sz w:val="24"/>
          <w:szCs w:val="24"/>
        </w:rPr>
      </w:pPr>
    </w:p>
    <w:p w:rsidR="00E25551" w:rsidRDefault="00DE1C5D" w:rsidP="00355028">
      <w:pPr>
        <w:pStyle w:val="BodyText"/>
        <w:widowControl/>
        <w:tabs>
          <w:tab w:val="left" w:pos="1206"/>
        </w:tabs>
        <w:kinsoku w:val="0"/>
        <w:overflowPunct w:val="0"/>
        <w:spacing w:line="480" w:lineRule="auto"/>
        <w:ind w:left="720"/>
        <w:jc w:val="both"/>
        <w:rPr>
          <w:rFonts w:ascii="Arial" w:hAnsi="Arial" w:cs="Arial"/>
          <w:sz w:val="24"/>
          <w:szCs w:val="24"/>
        </w:rPr>
      </w:pPr>
      <w:r w:rsidRPr="00472E2F">
        <w:rPr>
          <w:rFonts w:ascii="Arial" w:hAnsi="Arial" w:cs="Arial"/>
          <w:b/>
          <w:sz w:val="24"/>
          <w:szCs w:val="24"/>
        </w:rPr>
        <w:t>Response:</w:t>
      </w:r>
      <w:r w:rsidR="00887B9B">
        <w:rPr>
          <w:rFonts w:ascii="Arial" w:hAnsi="Arial" w:cs="Arial"/>
          <w:sz w:val="24"/>
          <w:szCs w:val="24"/>
        </w:rPr>
        <w:t xml:space="preserve"> </w:t>
      </w:r>
      <w:r w:rsidR="00EF4C7F">
        <w:rPr>
          <w:rFonts w:ascii="Arial" w:hAnsi="Arial" w:cs="Arial"/>
          <w:sz w:val="24"/>
          <w:szCs w:val="24"/>
        </w:rPr>
        <w:t xml:space="preserve"> </w:t>
      </w:r>
      <w:r w:rsidR="00887B9B">
        <w:rPr>
          <w:rFonts w:ascii="Arial" w:hAnsi="Arial" w:cs="Arial"/>
          <w:sz w:val="24"/>
          <w:szCs w:val="24"/>
        </w:rPr>
        <w:t>Deny, as the agreement is a partnership</w:t>
      </w:r>
      <w:r w:rsidRPr="00472E2F">
        <w:rPr>
          <w:rFonts w:ascii="Arial" w:hAnsi="Arial" w:cs="Arial"/>
          <w:sz w:val="24"/>
          <w:szCs w:val="24"/>
        </w:rPr>
        <w:t>.</w:t>
      </w:r>
      <w:r w:rsidR="00887B9B">
        <w:rPr>
          <w:rFonts w:ascii="Arial" w:hAnsi="Arial" w:cs="Arial"/>
          <w:sz w:val="24"/>
          <w:szCs w:val="24"/>
        </w:rPr>
        <w:t xml:space="preserve"> </w:t>
      </w:r>
      <w:r w:rsidR="00EF4C7F">
        <w:rPr>
          <w:rFonts w:ascii="Arial" w:hAnsi="Arial" w:cs="Arial"/>
          <w:sz w:val="24"/>
          <w:szCs w:val="24"/>
        </w:rPr>
        <w:t xml:space="preserve"> </w:t>
      </w:r>
      <w:r w:rsidR="00887B9B">
        <w:rPr>
          <w:rFonts w:ascii="Arial" w:hAnsi="Arial" w:cs="Arial"/>
          <w:sz w:val="24"/>
          <w:szCs w:val="24"/>
        </w:rPr>
        <w:t>Otherwise admit</w:t>
      </w:r>
      <w:r w:rsidR="005F62A2">
        <w:rPr>
          <w:rFonts w:ascii="Arial" w:hAnsi="Arial" w:cs="Arial"/>
          <w:sz w:val="24"/>
          <w:szCs w:val="24"/>
        </w:rPr>
        <w:t>.</w:t>
      </w:r>
      <w:r w:rsidRPr="00472E2F">
        <w:rPr>
          <w:rFonts w:ascii="Arial" w:hAnsi="Arial" w:cs="Arial"/>
          <w:sz w:val="24"/>
          <w:szCs w:val="24"/>
        </w:rPr>
        <w:t xml:space="preserve">  </w:t>
      </w:r>
    </w:p>
    <w:p w:rsidR="00DE1C5D" w:rsidRPr="00472E2F" w:rsidRDefault="00E25551" w:rsidP="00355028">
      <w:pPr>
        <w:pStyle w:val="BodyText"/>
        <w:widowControl/>
        <w:tabs>
          <w:tab w:val="left" w:pos="1214"/>
        </w:tabs>
        <w:kinsoku w:val="0"/>
        <w:overflowPunct w:val="0"/>
        <w:jc w:val="both"/>
        <w:rPr>
          <w:rFonts w:ascii="Arial" w:hAnsi="Arial" w:cs="Arial"/>
          <w:sz w:val="24"/>
          <w:szCs w:val="24"/>
        </w:rPr>
      </w:pPr>
      <w:r w:rsidRPr="00E25551">
        <w:rPr>
          <w:rFonts w:ascii="Arial" w:hAnsi="Arial" w:cs="Arial"/>
          <w:b/>
          <w:sz w:val="24"/>
          <w:szCs w:val="24"/>
        </w:rPr>
        <w:t>CSOF</w:t>
      </w:r>
      <w:r w:rsidR="00DE1C5D" w:rsidRPr="00F7188C">
        <w:rPr>
          <w:rFonts w:ascii="Arial" w:hAnsi="Arial" w:cs="Arial"/>
          <w:b/>
          <w:sz w:val="24"/>
          <w:szCs w:val="24"/>
        </w:rPr>
        <w:t xml:space="preserve"> 128</w:t>
      </w:r>
      <w:r w:rsidR="00DE1C5D" w:rsidRPr="006833F4">
        <w:rPr>
          <w:rFonts w:ascii="Arial" w:hAnsi="Arial" w:cs="Arial"/>
          <w:b/>
          <w:sz w:val="24"/>
          <w:szCs w:val="24"/>
        </w:rPr>
        <w:t>.</w:t>
      </w:r>
      <w:r w:rsidR="00DE1C5D" w:rsidRPr="00472E2F">
        <w:rPr>
          <w:rFonts w:ascii="Arial" w:hAnsi="Arial" w:cs="Arial"/>
          <w:sz w:val="24"/>
          <w:szCs w:val="24"/>
        </w:rPr>
        <w:t xml:space="preserve"> </w:t>
      </w:r>
      <w:r w:rsidR="009C367F">
        <w:rPr>
          <w:rFonts w:ascii="Arial" w:hAnsi="Arial" w:cs="Arial"/>
          <w:sz w:val="24"/>
          <w:szCs w:val="24"/>
        </w:rPr>
        <w:t xml:space="preserve"> </w:t>
      </w:r>
      <w:r w:rsidR="00DE1C5D" w:rsidRPr="00472E2F">
        <w:rPr>
          <w:rFonts w:ascii="Arial" w:hAnsi="Arial" w:cs="Arial"/>
          <w:sz w:val="24"/>
          <w:szCs w:val="24"/>
        </w:rPr>
        <w:t>During private settlement</w:t>
      </w:r>
      <w:r w:rsidR="00887B9B">
        <w:rPr>
          <w:rFonts w:ascii="Arial" w:hAnsi="Arial" w:cs="Arial"/>
          <w:sz w:val="24"/>
          <w:szCs w:val="24"/>
        </w:rPr>
        <w:t xml:space="preserve"> talks numerous draft proposed </w:t>
      </w:r>
      <w:r w:rsidR="00DE1C5D" w:rsidRPr="00472E2F">
        <w:rPr>
          <w:rFonts w:ascii="Arial" w:hAnsi="Arial" w:cs="Arial"/>
          <w:sz w:val="24"/>
          <w:szCs w:val="24"/>
        </w:rPr>
        <w:t xml:space="preserve">settlement agreements were revised. None of them contained the word "partnership." None of them were signed because Fathi Yusuf is not a partner with Mohammed Hamed.  </w:t>
      </w:r>
    </w:p>
    <w:p w:rsidR="00DE1C5D" w:rsidRPr="00472E2F" w:rsidRDefault="00DE1C5D" w:rsidP="00DE1C5D">
      <w:pPr>
        <w:pStyle w:val="BodyText"/>
        <w:tabs>
          <w:tab w:val="left" w:pos="1214"/>
        </w:tabs>
        <w:kinsoku w:val="0"/>
        <w:overflowPunct w:val="0"/>
        <w:ind w:left="720" w:right="720"/>
        <w:jc w:val="both"/>
        <w:rPr>
          <w:rFonts w:ascii="Arial" w:hAnsi="Arial" w:cs="Arial"/>
          <w:sz w:val="24"/>
          <w:szCs w:val="24"/>
        </w:rPr>
      </w:pPr>
    </w:p>
    <w:p w:rsidR="00DE1C5D" w:rsidRPr="00472E2F" w:rsidRDefault="00DE1C5D" w:rsidP="00355028">
      <w:pPr>
        <w:pStyle w:val="BodyText"/>
        <w:widowControl/>
        <w:tabs>
          <w:tab w:val="left" w:pos="1214"/>
        </w:tabs>
        <w:kinsoku w:val="0"/>
        <w:overflowPunct w:val="0"/>
        <w:ind w:left="720"/>
        <w:jc w:val="both"/>
        <w:rPr>
          <w:rFonts w:ascii="Arial" w:hAnsi="Arial" w:cs="Arial"/>
          <w:sz w:val="24"/>
          <w:szCs w:val="24"/>
        </w:rPr>
      </w:pPr>
      <w:r w:rsidRPr="00472E2F">
        <w:rPr>
          <w:rFonts w:ascii="Arial" w:hAnsi="Arial" w:cs="Arial"/>
          <w:b/>
          <w:sz w:val="24"/>
          <w:szCs w:val="24"/>
        </w:rPr>
        <w:t>Response:</w:t>
      </w:r>
      <w:r w:rsidR="00887B9B">
        <w:rPr>
          <w:rFonts w:ascii="Arial" w:hAnsi="Arial" w:cs="Arial"/>
          <w:sz w:val="24"/>
          <w:szCs w:val="24"/>
        </w:rPr>
        <w:t xml:space="preserve">  Deny, although this point is irrelevant. </w:t>
      </w:r>
      <w:r w:rsidR="009C367F">
        <w:rPr>
          <w:rFonts w:ascii="Arial" w:hAnsi="Arial" w:cs="Arial"/>
          <w:sz w:val="24"/>
          <w:szCs w:val="24"/>
        </w:rPr>
        <w:t xml:space="preserve"> </w:t>
      </w:r>
      <w:r w:rsidRPr="00472E2F">
        <w:rPr>
          <w:rFonts w:ascii="Arial" w:hAnsi="Arial" w:cs="Arial"/>
          <w:sz w:val="24"/>
          <w:szCs w:val="24"/>
        </w:rPr>
        <w:t>Exhibits of a draft proposal for settlement sent to Hamed by Yusuf clearly refer to a partnership and describe it in detail.</w:t>
      </w:r>
      <w:r w:rsidR="00887B9B">
        <w:rPr>
          <w:rFonts w:ascii="Arial" w:hAnsi="Arial" w:cs="Arial"/>
          <w:sz w:val="24"/>
          <w:szCs w:val="24"/>
        </w:rPr>
        <w:t xml:space="preserve"> </w:t>
      </w:r>
      <w:r w:rsidR="009C367F">
        <w:rPr>
          <w:rFonts w:ascii="Arial" w:hAnsi="Arial" w:cs="Arial"/>
          <w:sz w:val="24"/>
          <w:szCs w:val="24"/>
        </w:rPr>
        <w:t xml:space="preserve"> </w:t>
      </w:r>
      <w:r w:rsidR="00887B9B">
        <w:rPr>
          <w:rFonts w:ascii="Arial" w:hAnsi="Arial" w:cs="Arial"/>
          <w:sz w:val="24"/>
          <w:szCs w:val="24"/>
        </w:rPr>
        <w:t>Why Yusuf</w:t>
      </w:r>
      <w:r w:rsidR="00D871F1">
        <w:rPr>
          <w:rFonts w:ascii="Arial" w:hAnsi="Arial" w:cs="Arial"/>
          <w:sz w:val="24"/>
          <w:szCs w:val="24"/>
        </w:rPr>
        <w:t xml:space="preserve"> did not sign it is unknown.</w:t>
      </w:r>
    </w:p>
    <w:p w:rsidR="00DE1C5D" w:rsidRDefault="00DE1C5D" w:rsidP="00F0357D">
      <w:pPr>
        <w:pStyle w:val="BodyText"/>
        <w:widowControl/>
        <w:tabs>
          <w:tab w:val="left" w:pos="1197"/>
        </w:tabs>
        <w:kinsoku w:val="0"/>
        <w:overflowPunct w:val="0"/>
        <w:jc w:val="both"/>
        <w:rPr>
          <w:rFonts w:ascii="Arial" w:hAnsi="Arial" w:cs="Arial"/>
          <w:sz w:val="24"/>
          <w:szCs w:val="24"/>
        </w:rPr>
      </w:pPr>
    </w:p>
    <w:p w:rsidR="006E6AAF" w:rsidRPr="003F128B" w:rsidRDefault="006E6AAF" w:rsidP="001A2D19">
      <w:pPr>
        <w:pStyle w:val="BodyText"/>
        <w:tabs>
          <w:tab w:val="left" w:pos="1210"/>
        </w:tabs>
        <w:kinsoku w:val="0"/>
        <w:overflowPunct w:val="0"/>
        <w:jc w:val="both"/>
        <w:rPr>
          <w:rFonts w:ascii="Arial" w:hAnsi="Arial" w:cs="Arial"/>
          <w:sz w:val="24"/>
          <w:szCs w:val="24"/>
        </w:rPr>
      </w:pPr>
      <w:r>
        <w:rPr>
          <w:rFonts w:ascii="Arial" w:hAnsi="Arial" w:cs="Arial"/>
          <w:b/>
          <w:sz w:val="24"/>
          <w:szCs w:val="24"/>
        </w:rPr>
        <w:t>CSOF</w:t>
      </w:r>
      <w:r w:rsidRPr="003F128B">
        <w:rPr>
          <w:rFonts w:ascii="Arial" w:hAnsi="Arial" w:cs="Arial"/>
          <w:b/>
          <w:sz w:val="24"/>
          <w:szCs w:val="24"/>
        </w:rPr>
        <w:t xml:space="preserve"> 130</w:t>
      </w:r>
      <w:r w:rsidRPr="006833F4">
        <w:rPr>
          <w:rFonts w:ascii="Arial" w:hAnsi="Arial" w:cs="Arial"/>
          <w:b/>
          <w:sz w:val="24"/>
          <w:szCs w:val="24"/>
        </w:rPr>
        <w:t>.</w:t>
      </w:r>
      <w:r w:rsidRPr="003F128B">
        <w:rPr>
          <w:rFonts w:ascii="Arial" w:hAnsi="Arial" w:cs="Arial"/>
          <w:sz w:val="24"/>
          <w:szCs w:val="24"/>
        </w:rPr>
        <w:t xml:space="preserve"> </w:t>
      </w:r>
      <w:r w:rsidR="00170F32">
        <w:rPr>
          <w:rFonts w:ascii="Arial" w:hAnsi="Arial" w:cs="Arial"/>
          <w:sz w:val="24"/>
          <w:szCs w:val="24"/>
        </w:rPr>
        <w:t xml:space="preserve"> </w:t>
      </w:r>
      <w:r w:rsidRPr="003F128B">
        <w:rPr>
          <w:rFonts w:ascii="Arial" w:hAnsi="Arial" w:cs="Arial"/>
          <w:sz w:val="24"/>
          <w:szCs w:val="24"/>
        </w:rPr>
        <w:t xml:space="preserve">Mohammed Hamed retired as an employee of United Corporation d/b/a Plaza Extra in 1996. </w:t>
      </w:r>
    </w:p>
    <w:p w:rsidR="006E6AAF" w:rsidRDefault="006E6AAF" w:rsidP="001A2D19">
      <w:pPr>
        <w:pStyle w:val="BodyText"/>
        <w:tabs>
          <w:tab w:val="left" w:pos="1210"/>
        </w:tabs>
        <w:kinsoku w:val="0"/>
        <w:overflowPunct w:val="0"/>
        <w:jc w:val="both"/>
        <w:rPr>
          <w:rFonts w:ascii="Arial" w:hAnsi="Arial" w:cs="Arial"/>
          <w:sz w:val="24"/>
          <w:szCs w:val="24"/>
        </w:rPr>
      </w:pPr>
    </w:p>
    <w:p w:rsidR="009434AB" w:rsidRDefault="009434AB" w:rsidP="009434AB">
      <w:pPr>
        <w:pStyle w:val="BodyText"/>
        <w:tabs>
          <w:tab w:val="left" w:pos="1206"/>
        </w:tabs>
        <w:kinsoku w:val="0"/>
        <w:overflowPunct w:val="0"/>
        <w:ind w:left="720"/>
        <w:jc w:val="both"/>
        <w:rPr>
          <w:rStyle w:val="Hyperlink"/>
          <w:color w:val="000000"/>
        </w:rPr>
      </w:pPr>
      <w:r>
        <w:rPr>
          <w:rFonts w:ascii="Arial" w:hAnsi="Arial" w:cs="Arial"/>
          <w:b/>
          <w:sz w:val="24"/>
          <w:szCs w:val="24"/>
        </w:rPr>
        <w:t>Response:</w:t>
      </w:r>
      <w:r>
        <w:rPr>
          <w:rFonts w:ascii="Arial" w:hAnsi="Arial" w:cs="Arial"/>
          <w:sz w:val="24"/>
          <w:szCs w:val="24"/>
        </w:rPr>
        <w:t xml:space="preserve"> </w:t>
      </w:r>
      <w:r w:rsidR="009C367F">
        <w:rPr>
          <w:rFonts w:ascii="Arial" w:hAnsi="Arial" w:cs="Arial"/>
          <w:sz w:val="24"/>
          <w:szCs w:val="24"/>
        </w:rPr>
        <w:t xml:space="preserve"> </w:t>
      </w:r>
      <w:r>
        <w:rPr>
          <w:rFonts w:ascii="Arial" w:hAnsi="Arial" w:cs="Arial"/>
          <w:sz w:val="24"/>
          <w:szCs w:val="24"/>
        </w:rPr>
        <w:t>This repeats the CSOF's</w:t>
      </w:r>
      <w:r w:rsidR="003C25F0">
        <w:rPr>
          <w:rFonts w:ascii="Arial" w:hAnsi="Arial" w:cs="Arial"/>
          <w:sz w:val="24"/>
          <w:szCs w:val="24"/>
        </w:rPr>
        <w:t xml:space="preserve"> </w:t>
      </w:r>
      <w:r>
        <w:rPr>
          <w:rFonts w:ascii="Arial" w:hAnsi="Arial" w:cs="Arial"/>
          <w:sz w:val="24"/>
          <w:szCs w:val="24"/>
        </w:rPr>
        <w:t>74</w:t>
      </w:r>
      <w:r w:rsidR="005F62A2">
        <w:rPr>
          <w:rFonts w:ascii="Arial" w:hAnsi="Arial" w:cs="Arial"/>
          <w:sz w:val="24"/>
          <w:szCs w:val="24"/>
        </w:rPr>
        <w:t xml:space="preserve"> and</w:t>
      </w:r>
      <w:r w:rsidR="009C367F">
        <w:rPr>
          <w:rFonts w:ascii="Arial" w:hAnsi="Arial" w:cs="Arial"/>
          <w:sz w:val="24"/>
          <w:szCs w:val="24"/>
        </w:rPr>
        <w:t xml:space="preserve"> </w:t>
      </w:r>
      <w:r>
        <w:rPr>
          <w:rFonts w:ascii="Arial" w:hAnsi="Arial" w:cs="Arial"/>
          <w:sz w:val="24"/>
          <w:szCs w:val="24"/>
        </w:rPr>
        <w:t>75</w:t>
      </w:r>
      <w:r w:rsidR="005E1871">
        <w:rPr>
          <w:rFonts w:ascii="Arial" w:hAnsi="Arial" w:cs="Arial"/>
          <w:sz w:val="24"/>
          <w:szCs w:val="24"/>
        </w:rPr>
        <w:t>.</w:t>
      </w:r>
      <w:r>
        <w:rPr>
          <w:rFonts w:ascii="Arial" w:hAnsi="Arial" w:cs="Arial"/>
          <w:sz w:val="24"/>
          <w:szCs w:val="24"/>
        </w:rPr>
        <w:t xml:space="preserve"> </w:t>
      </w:r>
      <w:r w:rsidR="005E1871">
        <w:rPr>
          <w:rFonts w:ascii="Arial" w:hAnsi="Arial" w:cs="Arial"/>
          <w:sz w:val="24"/>
          <w:szCs w:val="24"/>
        </w:rPr>
        <w:t xml:space="preserve"> </w:t>
      </w:r>
      <w:r>
        <w:rPr>
          <w:rFonts w:ascii="Arial" w:hAnsi="Arial" w:cs="Arial"/>
          <w:sz w:val="24"/>
          <w:szCs w:val="24"/>
        </w:rPr>
        <w:t>Plaintiff hereby incorporates those responses here.</w:t>
      </w:r>
    </w:p>
    <w:p w:rsidR="009434AB" w:rsidRPr="003F128B" w:rsidRDefault="009434AB" w:rsidP="001A2D19">
      <w:pPr>
        <w:pStyle w:val="BodyText"/>
        <w:tabs>
          <w:tab w:val="left" w:pos="1210"/>
        </w:tabs>
        <w:kinsoku w:val="0"/>
        <w:overflowPunct w:val="0"/>
        <w:jc w:val="both"/>
        <w:rPr>
          <w:rFonts w:ascii="Arial" w:hAnsi="Arial" w:cs="Arial"/>
          <w:sz w:val="24"/>
          <w:szCs w:val="24"/>
        </w:rPr>
      </w:pPr>
    </w:p>
    <w:p w:rsidR="006E6AAF" w:rsidRDefault="006E6AAF" w:rsidP="001A2D19">
      <w:pPr>
        <w:pStyle w:val="BodyText"/>
        <w:tabs>
          <w:tab w:val="left" w:pos="1214"/>
        </w:tabs>
        <w:kinsoku w:val="0"/>
        <w:overflowPunct w:val="0"/>
        <w:jc w:val="both"/>
        <w:rPr>
          <w:rFonts w:ascii="Arial" w:hAnsi="Arial" w:cs="Arial"/>
          <w:sz w:val="24"/>
          <w:szCs w:val="24"/>
        </w:rPr>
      </w:pPr>
      <w:r>
        <w:rPr>
          <w:rFonts w:ascii="Arial" w:hAnsi="Arial" w:cs="Arial"/>
          <w:b/>
          <w:sz w:val="24"/>
          <w:szCs w:val="24"/>
        </w:rPr>
        <w:t>CSOF</w:t>
      </w:r>
      <w:r w:rsidRPr="003F128B">
        <w:rPr>
          <w:rFonts w:ascii="Arial" w:hAnsi="Arial" w:cs="Arial"/>
          <w:b/>
          <w:sz w:val="24"/>
          <w:szCs w:val="24"/>
        </w:rPr>
        <w:t xml:space="preserve"> 132</w:t>
      </w:r>
      <w:r w:rsidRPr="006833F4">
        <w:rPr>
          <w:rFonts w:ascii="Arial" w:hAnsi="Arial" w:cs="Arial"/>
          <w:b/>
          <w:sz w:val="24"/>
          <w:szCs w:val="24"/>
        </w:rPr>
        <w:t>.</w:t>
      </w:r>
      <w:r w:rsidRPr="003F128B">
        <w:rPr>
          <w:rFonts w:ascii="Arial" w:hAnsi="Arial" w:cs="Arial"/>
          <w:sz w:val="24"/>
          <w:szCs w:val="24"/>
        </w:rPr>
        <w:t xml:space="preserve"> </w:t>
      </w:r>
      <w:r w:rsidR="00170F32">
        <w:rPr>
          <w:rFonts w:ascii="Arial" w:hAnsi="Arial" w:cs="Arial"/>
          <w:sz w:val="24"/>
          <w:szCs w:val="24"/>
        </w:rPr>
        <w:t xml:space="preserve"> </w:t>
      </w:r>
      <w:r w:rsidRPr="003F128B">
        <w:rPr>
          <w:rFonts w:ascii="Arial" w:hAnsi="Arial" w:cs="Arial"/>
          <w:sz w:val="24"/>
          <w:szCs w:val="24"/>
        </w:rPr>
        <w:t xml:space="preserve">Mohammed Hamed has never received profits from the purported "Fathi Yusuf &amp; Mohammad Hamed partnership." </w:t>
      </w:r>
    </w:p>
    <w:p w:rsidR="006E6AAF" w:rsidRDefault="006E6AAF" w:rsidP="001A2D19">
      <w:pPr>
        <w:pStyle w:val="BodyText"/>
        <w:tabs>
          <w:tab w:val="left" w:pos="1214"/>
        </w:tabs>
        <w:kinsoku w:val="0"/>
        <w:overflowPunct w:val="0"/>
        <w:jc w:val="both"/>
        <w:rPr>
          <w:rFonts w:ascii="Arial" w:hAnsi="Arial" w:cs="Arial"/>
          <w:sz w:val="24"/>
          <w:szCs w:val="24"/>
        </w:rPr>
      </w:pPr>
    </w:p>
    <w:p w:rsidR="00423004" w:rsidRDefault="009434AB" w:rsidP="006833F4">
      <w:pPr>
        <w:pStyle w:val="BodyText"/>
        <w:tabs>
          <w:tab w:val="left" w:pos="1206"/>
        </w:tabs>
        <w:kinsoku w:val="0"/>
        <w:overflowPunct w:val="0"/>
        <w:ind w:left="720"/>
        <w:jc w:val="both"/>
      </w:pPr>
      <w:r>
        <w:rPr>
          <w:rFonts w:ascii="Arial" w:hAnsi="Arial" w:cs="Arial"/>
          <w:b/>
          <w:sz w:val="24"/>
          <w:szCs w:val="24"/>
        </w:rPr>
        <w:t>Response:</w:t>
      </w:r>
      <w:r>
        <w:rPr>
          <w:rFonts w:ascii="Arial" w:hAnsi="Arial" w:cs="Arial"/>
          <w:sz w:val="24"/>
          <w:szCs w:val="24"/>
        </w:rPr>
        <w:t xml:space="preserve"> </w:t>
      </w:r>
      <w:r w:rsidR="000F7D31">
        <w:rPr>
          <w:rFonts w:ascii="Arial" w:hAnsi="Arial" w:cs="Arial"/>
          <w:sz w:val="24"/>
          <w:szCs w:val="24"/>
        </w:rPr>
        <w:t xml:space="preserve"> </w:t>
      </w:r>
      <w:r>
        <w:rPr>
          <w:rFonts w:ascii="Arial" w:hAnsi="Arial" w:cs="Arial"/>
          <w:sz w:val="24"/>
          <w:szCs w:val="24"/>
        </w:rPr>
        <w:t>This repeats the CSOF's 12 and 70</w:t>
      </w:r>
      <w:r w:rsidR="005E1871">
        <w:rPr>
          <w:rFonts w:ascii="Arial" w:hAnsi="Arial" w:cs="Arial"/>
          <w:sz w:val="24"/>
          <w:szCs w:val="24"/>
        </w:rPr>
        <w:t>.</w:t>
      </w:r>
      <w:r>
        <w:rPr>
          <w:rFonts w:ascii="Arial" w:hAnsi="Arial" w:cs="Arial"/>
          <w:sz w:val="24"/>
          <w:szCs w:val="24"/>
        </w:rPr>
        <w:t xml:space="preserve"> </w:t>
      </w:r>
      <w:r w:rsidR="005E1871">
        <w:rPr>
          <w:rFonts w:ascii="Arial" w:hAnsi="Arial" w:cs="Arial"/>
          <w:sz w:val="24"/>
          <w:szCs w:val="24"/>
        </w:rPr>
        <w:t xml:space="preserve"> </w:t>
      </w:r>
      <w:r>
        <w:rPr>
          <w:rFonts w:ascii="Arial" w:hAnsi="Arial" w:cs="Arial"/>
          <w:sz w:val="24"/>
          <w:szCs w:val="24"/>
        </w:rPr>
        <w:t>Plaintiff hereby incorporates those responses here.</w:t>
      </w:r>
    </w:p>
    <w:p w:rsidR="006E6AAF" w:rsidRPr="003F128B" w:rsidRDefault="006E6AAF" w:rsidP="001A2D19">
      <w:pPr>
        <w:pStyle w:val="BodyText"/>
        <w:tabs>
          <w:tab w:val="left" w:pos="1214"/>
        </w:tabs>
        <w:kinsoku w:val="0"/>
        <w:overflowPunct w:val="0"/>
        <w:jc w:val="both"/>
        <w:rPr>
          <w:rFonts w:ascii="Arial" w:hAnsi="Arial" w:cs="Arial"/>
          <w:sz w:val="24"/>
          <w:szCs w:val="24"/>
        </w:rPr>
      </w:pPr>
    </w:p>
    <w:p w:rsidR="006E6AAF" w:rsidRPr="003F128B" w:rsidRDefault="006E6AAF" w:rsidP="001A2D19">
      <w:pPr>
        <w:pStyle w:val="BodyText"/>
        <w:tabs>
          <w:tab w:val="left" w:pos="1214"/>
        </w:tabs>
        <w:kinsoku w:val="0"/>
        <w:overflowPunct w:val="0"/>
        <w:jc w:val="both"/>
        <w:rPr>
          <w:rFonts w:ascii="Arial" w:hAnsi="Arial" w:cs="Arial"/>
          <w:sz w:val="24"/>
          <w:szCs w:val="24"/>
        </w:rPr>
      </w:pPr>
      <w:r>
        <w:rPr>
          <w:rFonts w:ascii="Arial" w:hAnsi="Arial" w:cs="Arial"/>
          <w:b/>
          <w:sz w:val="24"/>
          <w:szCs w:val="24"/>
        </w:rPr>
        <w:t>CSOF</w:t>
      </w:r>
      <w:r w:rsidRPr="003F128B">
        <w:rPr>
          <w:rFonts w:ascii="Arial" w:hAnsi="Arial" w:cs="Arial"/>
          <w:b/>
          <w:sz w:val="24"/>
          <w:szCs w:val="24"/>
        </w:rPr>
        <w:t xml:space="preserve"> 133</w:t>
      </w:r>
      <w:r w:rsidRPr="003F128B">
        <w:rPr>
          <w:rFonts w:ascii="Arial" w:hAnsi="Arial" w:cs="Arial"/>
          <w:sz w:val="24"/>
          <w:szCs w:val="24"/>
        </w:rPr>
        <w:t xml:space="preserve">. Until the commencement of this litigation Mohammed Hamed had never held himself out as a partner in the purported "Fathi Yusuf &amp; Mohammad Hamed </w:t>
      </w:r>
      <w:r w:rsidRPr="00D63094">
        <w:rPr>
          <w:rFonts w:ascii="Arial" w:hAnsi="Arial" w:cs="Arial"/>
          <w:sz w:val="24"/>
          <w:szCs w:val="24"/>
        </w:rPr>
        <w:t>partnership.</w:t>
      </w:r>
      <w:r w:rsidRPr="003F128B">
        <w:rPr>
          <w:rFonts w:ascii="Arial" w:hAnsi="Arial" w:cs="Arial"/>
          <w:sz w:val="24"/>
          <w:szCs w:val="24"/>
        </w:rPr>
        <w:t>"</w:t>
      </w:r>
    </w:p>
    <w:p w:rsidR="006E6AAF" w:rsidRDefault="006E6AAF" w:rsidP="001A2D19">
      <w:pPr>
        <w:pStyle w:val="BodyText"/>
        <w:tabs>
          <w:tab w:val="left" w:pos="1203"/>
        </w:tabs>
        <w:kinsoku w:val="0"/>
        <w:overflowPunct w:val="0"/>
        <w:jc w:val="both"/>
        <w:rPr>
          <w:rFonts w:ascii="Arial" w:hAnsi="Arial" w:cs="Arial"/>
          <w:b/>
          <w:sz w:val="24"/>
          <w:szCs w:val="24"/>
        </w:rPr>
      </w:pPr>
    </w:p>
    <w:p w:rsidR="00423004" w:rsidRPr="00423004" w:rsidRDefault="009434AB" w:rsidP="001A2D19">
      <w:pPr>
        <w:pStyle w:val="BodyText"/>
        <w:tabs>
          <w:tab w:val="left" w:pos="1203"/>
        </w:tabs>
        <w:kinsoku w:val="0"/>
        <w:overflowPunct w:val="0"/>
        <w:jc w:val="both"/>
        <w:rPr>
          <w:rFonts w:ascii="Arial" w:hAnsi="Arial" w:cs="Arial"/>
          <w:b/>
          <w:sz w:val="24"/>
          <w:szCs w:val="24"/>
        </w:rPr>
      </w:pPr>
      <w:r>
        <w:rPr>
          <w:rFonts w:ascii="Arial" w:hAnsi="Arial" w:cs="Arial"/>
          <w:b/>
          <w:sz w:val="24"/>
          <w:szCs w:val="24"/>
        </w:rPr>
        <w:t>Response:</w:t>
      </w:r>
      <w:r>
        <w:rPr>
          <w:rFonts w:ascii="Arial" w:hAnsi="Arial" w:cs="Arial"/>
          <w:sz w:val="24"/>
          <w:szCs w:val="24"/>
        </w:rPr>
        <w:t xml:space="preserve"> </w:t>
      </w:r>
      <w:r w:rsidR="00BF560B">
        <w:rPr>
          <w:rFonts w:ascii="Arial" w:hAnsi="Arial" w:cs="Arial"/>
          <w:sz w:val="24"/>
          <w:szCs w:val="24"/>
        </w:rPr>
        <w:t xml:space="preserve"> </w:t>
      </w:r>
      <w:r>
        <w:rPr>
          <w:rFonts w:ascii="Arial" w:hAnsi="Arial" w:cs="Arial"/>
          <w:sz w:val="24"/>
          <w:szCs w:val="24"/>
        </w:rPr>
        <w:t xml:space="preserve">This repeats the CSOF's </w:t>
      </w:r>
      <w:r w:rsidRPr="00D63094">
        <w:rPr>
          <w:rFonts w:ascii="Arial" w:hAnsi="Arial" w:cs="Arial"/>
          <w:sz w:val="24"/>
          <w:szCs w:val="24"/>
        </w:rPr>
        <w:t>8</w:t>
      </w:r>
      <w:r w:rsidR="00D63094" w:rsidRPr="006833F4">
        <w:rPr>
          <w:rFonts w:ascii="Arial" w:hAnsi="Arial" w:cs="Arial"/>
          <w:sz w:val="24"/>
          <w:szCs w:val="24"/>
        </w:rPr>
        <w:t xml:space="preserve"> and</w:t>
      </w:r>
      <w:r w:rsidRPr="00D63094">
        <w:rPr>
          <w:rFonts w:ascii="Arial" w:hAnsi="Arial" w:cs="Arial"/>
          <w:sz w:val="24"/>
          <w:szCs w:val="24"/>
        </w:rPr>
        <w:t xml:space="preserve"> 12</w:t>
      </w:r>
      <w:r w:rsidR="00D104A4">
        <w:rPr>
          <w:rFonts w:ascii="Arial" w:hAnsi="Arial" w:cs="Arial"/>
          <w:sz w:val="24"/>
          <w:szCs w:val="24"/>
        </w:rPr>
        <w:t xml:space="preserve">.  </w:t>
      </w:r>
      <w:r>
        <w:rPr>
          <w:rFonts w:ascii="Arial" w:hAnsi="Arial" w:cs="Arial"/>
          <w:sz w:val="24"/>
          <w:szCs w:val="24"/>
        </w:rPr>
        <w:t>Plaintiff hereby incorporates those responses here.</w:t>
      </w:r>
      <w:r w:rsidR="00C26B86" w:rsidRPr="00C26B86">
        <w:rPr>
          <w:rStyle w:val="FootnoteReference"/>
          <w:rFonts w:ascii="Arial" w:hAnsi="Arial" w:cs="Arial"/>
          <w:sz w:val="24"/>
          <w:szCs w:val="24"/>
        </w:rPr>
        <w:t xml:space="preserve"> </w:t>
      </w:r>
      <w:r w:rsidR="000668E0" w:rsidRPr="006833F4">
        <w:rPr>
          <w:rStyle w:val="FootnoteReference"/>
          <w:rFonts w:ascii="Arial" w:hAnsi="Arial" w:cs="Arial"/>
          <w:color w:val="000000"/>
          <w:sz w:val="24"/>
          <w:szCs w:val="24"/>
        </w:rPr>
        <w:footnoteReference w:customMarkFollows="1" w:id="3"/>
        <w:t>2</w:t>
      </w:r>
    </w:p>
    <w:p w:rsidR="006E6AAF" w:rsidRPr="003F128B" w:rsidRDefault="006E6AAF" w:rsidP="001A2D19">
      <w:pPr>
        <w:pStyle w:val="BodyText"/>
        <w:tabs>
          <w:tab w:val="left" w:pos="1203"/>
        </w:tabs>
        <w:kinsoku w:val="0"/>
        <w:overflowPunct w:val="0"/>
        <w:jc w:val="both"/>
        <w:rPr>
          <w:rFonts w:ascii="Arial" w:hAnsi="Arial" w:cs="Arial"/>
          <w:sz w:val="24"/>
          <w:szCs w:val="24"/>
        </w:rPr>
      </w:pPr>
      <w:r>
        <w:rPr>
          <w:rFonts w:ascii="Arial" w:hAnsi="Arial" w:cs="Arial"/>
          <w:b/>
          <w:sz w:val="24"/>
          <w:szCs w:val="24"/>
        </w:rPr>
        <w:lastRenderedPageBreak/>
        <w:t>CSOF</w:t>
      </w:r>
      <w:r w:rsidRPr="003F128B">
        <w:rPr>
          <w:rFonts w:ascii="Arial" w:hAnsi="Arial" w:cs="Arial"/>
          <w:b/>
          <w:sz w:val="24"/>
          <w:szCs w:val="24"/>
        </w:rPr>
        <w:t xml:space="preserve"> 135</w:t>
      </w:r>
      <w:r w:rsidRPr="006833F4">
        <w:rPr>
          <w:rFonts w:ascii="Arial" w:hAnsi="Arial" w:cs="Arial"/>
          <w:b/>
          <w:sz w:val="24"/>
          <w:szCs w:val="24"/>
        </w:rPr>
        <w:t>.</w:t>
      </w:r>
      <w:r w:rsidRPr="003F128B">
        <w:rPr>
          <w:rFonts w:ascii="Arial" w:hAnsi="Arial" w:cs="Arial"/>
          <w:sz w:val="24"/>
          <w:szCs w:val="24"/>
        </w:rPr>
        <w:t xml:space="preserve"> </w:t>
      </w:r>
      <w:r w:rsidR="0077166E">
        <w:rPr>
          <w:rFonts w:ascii="Arial" w:hAnsi="Arial" w:cs="Arial"/>
          <w:sz w:val="24"/>
          <w:szCs w:val="24"/>
        </w:rPr>
        <w:t xml:space="preserve"> </w:t>
      </w:r>
      <w:r w:rsidRPr="003F128B">
        <w:rPr>
          <w:rFonts w:ascii="Arial" w:hAnsi="Arial" w:cs="Arial"/>
          <w:sz w:val="24"/>
          <w:szCs w:val="24"/>
        </w:rPr>
        <w:t xml:space="preserve">United Corporation d/b/a Plaza Extra never distributed any profits to Mohammed Hamed.  </w:t>
      </w:r>
    </w:p>
    <w:p w:rsidR="006E6AAF" w:rsidRPr="003F128B" w:rsidRDefault="006E6AAF" w:rsidP="001A2D19">
      <w:pPr>
        <w:pStyle w:val="BodyText"/>
        <w:tabs>
          <w:tab w:val="left" w:pos="1203"/>
        </w:tabs>
        <w:kinsoku w:val="0"/>
        <w:overflowPunct w:val="0"/>
        <w:jc w:val="both"/>
        <w:rPr>
          <w:rFonts w:ascii="Arial" w:hAnsi="Arial" w:cs="Arial"/>
          <w:sz w:val="24"/>
          <w:szCs w:val="24"/>
        </w:rPr>
      </w:pPr>
    </w:p>
    <w:p w:rsidR="009434AB" w:rsidRDefault="009434AB" w:rsidP="009434AB">
      <w:pPr>
        <w:pStyle w:val="BodyText"/>
        <w:tabs>
          <w:tab w:val="left" w:pos="1206"/>
        </w:tabs>
        <w:kinsoku w:val="0"/>
        <w:overflowPunct w:val="0"/>
        <w:ind w:left="720"/>
        <w:jc w:val="both"/>
        <w:rPr>
          <w:rStyle w:val="Hyperlink"/>
          <w:color w:val="000000"/>
        </w:rPr>
      </w:pPr>
      <w:r>
        <w:rPr>
          <w:rFonts w:ascii="Arial" w:hAnsi="Arial" w:cs="Arial"/>
          <w:b/>
          <w:sz w:val="24"/>
          <w:szCs w:val="24"/>
        </w:rPr>
        <w:t>Response:</w:t>
      </w:r>
      <w:r>
        <w:rPr>
          <w:rFonts w:ascii="Arial" w:hAnsi="Arial" w:cs="Arial"/>
          <w:sz w:val="24"/>
          <w:szCs w:val="24"/>
        </w:rPr>
        <w:t xml:space="preserve"> </w:t>
      </w:r>
      <w:r w:rsidR="0077166E">
        <w:rPr>
          <w:rFonts w:ascii="Arial" w:hAnsi="Arial" w:cs="Arial"/>
          <w:sz w:val="24"/>
          <w:szCs w:val="24"/>
        </w:rPr>
        <w:t xml:space="preserve"> </w:t>
      </w:r>
      <w:r>
        <w:rPr>
          <w:rFonts w:ascii="Arial" w:hAnsi="Arial" w:cs="Arial"/>
          <w:sz w:val="24"/>
          <w:szCs w:val="24"/>
        </w:rPr>
        <w:t>This repeats the CSOF's 12 and 70</w:t>
      </w:r>
      <w:r w:rsidR="000B2AD3">
        <w:rPr>
          <w:rFonts w:ascii="Arial" w:hAnsi="Arial" w:cs="Arial"/>
          <w:sz w:val="24"/>
          <w:szCs w:val="24"/>
        </w:rPr>
        <w:t>.</w:t>
      </w:r>
      <w:r>
        <w:rPr>
          <w:rFonts w:ascii="Arial" w:hAnsi="Arial" w:cs="Arial"/>
          <w:sz w:val="24"/>
          <w:szCs w:val="24"/>
        </w:rPr>
        <w:t xml:space="preserve"> </w:t>
      </w:r>
      <w:r w:rsidR="000B2AD3">
        <w:rPr>
          <w:rFonts w:ascii="Arial" w:hAnsi="Arial" w:cs="Arial"/>
          <w:sz w:val="24"/>
          <w:szCs w:val="24"/>
        </w:rPr>
        <w:t xml:space="preserve"> </w:t>
      </w:r>
      <w:r>
        <w:rPr>
          <w:rFonts w:ascii="Arial" w:hAnsi="Arial" w:cs="Arial"/>
          <w:sz w:val="24"/>
          <w:szCs w:val="24"/>
        </w:rPr>
        <w:t>Plaintiff hereby incorporates those responses here.</w:t>
      </w:r>
    </w:p>
    <w:p w:rsidR="006E6AAF" w:rsidRPr="003F128B" w:rsidRDefault="006E6AAF" w:rsidP="001A2D19">
      <w:pPr>
        <w:pStyle w:val="BodyText"/>
        <w:tabs>
          <w:tab w:val="left" w:pos="1206"/>
        </w:tabs>
        <w:kinsoku w:val="0"/>
        <w:overflowPunct w:val="0"/>
        <w:jc w:val="both"/>
        <w:rPr>
          <w:rFonts w:ascii="Arial" w:hAnsi="Arial" w:cs="Arial"/>
          <w:sz w:val="24"/>
          <w:szCs w:val="24"/>
        </w:rPr>
      </w:pPr>
    </w:p>
    <w:p w:rsidR="006E6AAF" w:rsidRPr="003F128B" w:rsidRDefault="006E6AAF" w:rsidP="001A2D19">
      <w:pPr>
        <w:pStyle w:val="BodyText"/>
        <w:tabs>
          <w:tab w:val="left" w:pos="1192"/>
        </w:tabs>
        <w:kinsoku w:val="0"/>
        <w:overflowPunct w:val="0"/>
        <w:jc w:val="both"/>
        <w:rPr>
          <w:rFonts w:ascii="Arial" w:hAnsi="Arial" w:cs="Arial"/>
          <w:sz w:val="24"/>
          <w:szCs w:val="24"/>
        </w:rPr>
      </w:pPr>
      <w:r>
        <w:rPr>
          <w:rFonts w:ascii="Arial" w:hAnsi="Arial" w:cs="Arial"/>
          <w:b/>
          <w:sz w:val="24"/>
          <w:szCs w:val="24"/>
        </w:rPr>
        <w:t>CSOF</w:t>
      </w:r>
      <w:r w:rsidRPr="003F128B">
        <w:rPr>
          <w:rFonts w:ascii="Arial" w:hAnsi="Arial" w:cs="Arial"/>
          <w:b/>
          <w:sz w:val="24"/>
          <w:szCs w:val="24"/>
        </w:rPr>
        <w:t xml:space="preserve"> 138</w:t>
      </w:r>
      <w:r w:rsidRPr="006833F4">
        <w:rPr>
          <w:rFonts w:ascii="Arial" w:hAnsi="Arial" w:cs="Arial"/>
          <w:b/>
          <w:sz w:val="24"/>
          <w:szCs w:val="24"/>
        </w:rPr>
        <w:t>.</w:t>
      </w:r>
      <w:r w:rsidRPr="003F128B">
        <w:rPr>
          <w:rFonts w:ascii="Arial" w:hAnsi="Arial" w:cs="Arial"/>
          <w:sz w:val="24"/>
          <w:szCs w:val="24"/>
        </w:rPr>
        <w:t xml:space="preserve"> </w:t>
      </w:r>
      <w:r w:rsidR="00EA6C84">
        <w:rPr>
          <w:rFonts w:ascii="Arial" w:hAnsi="Arial" w:cs="Arial"/>
          <w:sz w:val="24"/>
          <w:szCs w:val="24"/>
        </w:rPr>
        <w:t xml:space="preserve"> </w:t>
      </w:r>
      <w:r w:rsidRPr="003F128B">
        <w:rPr>
          <w:rFonts w:ascii="Arial" w:hAnsi="Arial" w:cs="Arial"/>
          <w:sz w:val="24"/>
          <w:szCs w:val="24"/>
        </w:rPr>
        <w:t xml:space="preserve">The U.S. Justice Department has always received representations from each criminal defense attorney for the </w:t>
      </w:r>
      <w:proofErr w:type="spellStart"/>
      <w:r w:rsidRPr="003F128B">
        <w:rPr>
          <w:rFonts w:ascii="Arial" w:hAnsi="Arial" w:cs="Arial"/>
          <w:sz w:val="24"/>
          <w:szCs w:val="24"/>
        </w:rPr>
        <w:t>Hameds</w:t>
      </w:r>
      <w:proofErr w:type="spellEnd"/>
      <w:r w:rsidRPr="003F128B">
        <w:rPr>
          <w:rFonts w:ascii="Arial" w:hAnsi="Arial" w:cs="Arial"/>
          <w:sz w:val="24"/>
          <w:szCs w:val="24"/>
        </w:rPr>
        <w:t xml:space="preserve"> that the business arrangement is one of a business agreement.</w:t>
      </w:r>
    </w:p>
    <w:p w:rsidR="006E6AAF" w:rsidRPr="003F128B" w:rsidRDefault="006E6AAF" w:rsidP="001A2D19">
      <w:pPr>
        <w:pStyle w:val="BodyText"/>
        <w:tabs>
          <w:tab w:val="left" w:pos="1188"/>
        </w:tabs>
        <w:kinsoku w:val="0"/>
        <w:overflowPunct w:val="0"/>
        <w:jc w:val="both"/>
        <w:rPr>
          <w:rFonts w:ascii="Arial" w:hAnsi="Arial" w:cs="Arial"/>
          <w:sz w:val="24"/>
          <w:szCs w:val="24"/>
        </w:rPr>
      </w:pPr>
    </w:p>
    <w:p w:rsidR="009434AB" w:rsidRDefault="009434AB" w:rsidP="009434AB">
      <w:pPr>
        <w:pStyle w:val="BodyText"/>
        <w:tabs>
          <w:tab w:val="left" w:pos="1206"/>
        </w:tabs>
        <w:kinsoku w:val="0"/>
        <w:overflowPunct w:val="0"/>
        <w:ind w:left="720"/>
        <w:jc w:val="both"/>
        <w:rPr>
          <w:rStyle w:val="Hyperlink"/>
          <w:color w:val="000000"/>
        </w:rPr>
      </w:pPr>
      <w:r>
        <w:rPr>
          <w:rFonts w:ascii="Arial" w:hAnsi="Arial" w:cs="Arial"/>
          <w:b/>
          <w:sz w:val="24"/>
          <w:szCs w:val="24"/>
        </w:rPr>
        <w:t>Response:</w:t>
      </w:r>
      <w:r>
        <w:rPr>
          <w:rFonts w:ascii="Arial" w:hAnsi="Arial" w:cs="Arial"/>
          <w:sz w:val="24"/>
          <w:szCs w:val="24"/>
        </w:rPr>
        <w:t xml:space="preserve"> </w:t>
      </w:r>
      <w:r w:rsidR="00EA6C84">
        <w:rPr>
          <w:rFonts w:ascii="Arial" w:hAnsi="Arial" w:cs="Arial"/>
          <w:sz w:val="24"/>
          <w:szCs w:val="24"/>
        </w:rPr>
        <w:t xml:space="preserve"> </w:t>
      </w:r>
      <w:r>
        <w:rPr>
          <w:rFonts w:ascii="Arial" w:hAnsi="Arial" w:cs="Arial"/>
          <w:sz w:val="24"/>
          <w:szCs w:val="24"/>
        </w:rPr>
        <w:t>This repeats the CSOF 38 and Plaintiff hereby incorporates those responses here.</w:t>
      </w:r>
    </w:p>
    <w:p w:rsidR="006E6AAF" w:rsidRPr="00E24C11" w:rsidRDefault="006E6AAF" w:rsidP="00F0357D">
      <w:pPr>
        <w:pStyle w:val="BodyText"/>
        <w:widowControl/>
        <w:tabs>
          <w:tab w:val="left" w:pos="844"/>
        </w:tabs>
        <w:kinsoku w:val="0"/>
        <w:overflowPunct w:val="0"/>
        <w:jc w:val="both"/>
        <w:rPr>
          <w:rFonts w:ascii="Arial" w:hAnsi="Arial" w:cs="Arial"/>
          <w:b/>
          <w:sz w:val="24"/>
          <w:szCs w:val="24"/>
        </w:rPr>
      </w:pPr>
    </w:p>
    <w:p w:rsidR="00E24C11" w:rsidRPr="00F0357D" w:rsidRDefault="00E24C11" w:rsidP="00F0357D">
      <w:pPr>
        <w:jc w:val="both"/>
        <w:rPr>
          <w:rFonts w:ascii="Arial" w:hAnsi="Arial" w:cs="Arial"/>
          <w:sz w:val="24"/>
          <w:szCs w:val="24"/>
        </w:rPr>
      </w:pPr>
      <w:r w:rsidRPr="00F0357D">
        <w:rPr>
          <w:rFonts w:ascii="Arial" w:hAnsi="Arial" w:cs="Arial"/>
          <w:b/>
          <w:sz w:val="24"/>
          <w:szCs w:val="24"/>
          <w:lang w:eastAsia="ja-JP"/>
        </w:rPr>
        <w:t xml:space="preserve">CSOF </w:t>
      </w:r>
      <w:r w:rsidRPr="006833F4">
        <w:rPr>
          <w:rFonts w:ascii="Arial" w:hAnsi="Arial" w:cs="Arial"/>
          <w:b/>
          <w:sz w:val="24"/>
          <w:szCs w:val="24"/>
          <w:lang w:eastAsia="ja-JP"/>
        </w:rPr>
        <w:t>13</w:t>
      </w:r>
      <w:r w:rsidRPr="006833F4">
        <w:rPr>
          <w:rFonts w:ascii="Arial" w:hAnsi="Arial" w:cs="Arial"/>
          <w:b/>
          <w:color w:val="000000" w:themeColor="text1"/>
          <w:sz w:val="24"/>
          <w:szCs w:val="24"/>
          <w:lang w:eastAsia="ja-JP"/>
        </w:rPr>
        <w:t>9</w:t>
      </w:r>
      <w:r w:rsidRPr="006833F4">
        <w:rPr>
          <w:rFonts w:ascii="Arial" w:hAnsi="Arial" w:cs="Arial"/>
          <w:b/>
          <w:sz w:val="24"/>
          <w:szCs w:val="24"/>
          <w:lang w:eastAsia="ja-JP"/>
        </w:rPr>
        <w:t>.</w:t>
      </w:r>
      <w:r w:rsidRPr="00F0357D">
        <w:rPr>
          <w:rFonts w:ascii="Arial" w:hAnsi="Arial" w:cs="Arial"/>
          <w:sz w:val="24"/>
          <w:szCs w:val="24"/>
          <w:lang w:eastAsia="ja-JP"/>
        </w:rPr>
        <w:t xml:space="preserve"> </w:t>
      </w:r>
      <w:r w:rsidR="00E93DAE">
        <w:rPr>
          <w:rFonts w:ascii="Arial" w:hAnsi="Arial" w:cs="Arial"/>
          <w:sz w:val="24"/>
          <w:szCs w:val="24"/>
          <w:lang w:eastAsia="ja-JP"/>
        </w:rPr>
        <w:t xml:space="preserve"> </w:t>
      </w:r>
      <w:r w:rsidRPr="00E24C11">
        <w:rPr>
          <w:rFonts w:ascii="Arial" w:hAnsi="Arial" w:cs="Arial"/>
          <w:sz w:val="24"/>
          <w:szCs w:val="24"/>
        </w:rPr>
        <w:t>As United Corporation d/b/a Plaza Extra's president, Maher Yusuf attested that Mohammed Hamed has never requested a K-1 Partnership schedule, or ever declared to have a partnership with Fathi Yusuf or have an interest in the Plaza Extra grocery stores to a single governmental or taxing agency.</w:t>
      </w:r>
    </w:p>
    <w:p w:rsidR="00E24C11" w:rsidRPr="00F0357D" w:rsidRDefault="00E24C11" w:rsidP="00F0357D">
      <w:pPr>
        <w:jc w:val="both"/>
        <w:rPr>
          <w:rFonts w:ascii="Arial" w:hAnsi="Arial" w:cs="Arial"/>
          <w:sz w:val="24"/>
          <w:szCs w:val="24"/>
        </w:rPr>
      </w:pPr>
    </w:p>
    <w:p w:rsidR="00E24C11" w:rsidRPr="00F0357D" w:rsidRDefault="00E24C11" w:rsidP="00F0357D">
      <w:pPr>
        <w:ind w:left="720"/>
        <w:jc w:val="both"/>
        <w:rPr>
          <w:rFonts w:ascii="Arial" w:hAnsi="Arial" w:cs="Arial"/>
          <w:sz w:val="24"/>
          <w:szCs w:val="24"/>
          <w:lang w:eastAsia="ja-JP"/>
        </w:rPr>
      </w:pPr>
      <w:r w:rsidRPr="00F0357D">
        <w:rPr>
          <w:rFonts w:ascii="Arial" w:hAnsi="Arial" w:cs="Arial"/>
          <w:b/>
          <w:sz w:val="24"/>
          <w:szCs w:val="24"/>
          <w:lang w:eastAsia="ja-JP"/>
        </w:rPr>
        <w:t>Response:</w:t>
      </w:r>
      <w:r w:rsidRPr="00F0357D">
        <w:rPr>
          <w:rFonts w:ascii="Arial" w:hAnsi="Arial" w:cs="Arial"/>
          <w:sz w:val="24"/>
          <w:szCs w:val="24"/>
          <w:lang w:eastAsia="ja-JP"/>
        </w:rPr>
        <w:t xml:space="preserve"> </w:t>
      </w:r>
      <w:r w:rsidR="00E93DAE">
        <w:rPr>
          <w:rFonts w:ascii="Arial" w:hAnsi="Arial" w:cs="Arial"/>
          <w:sz w:val="24"/>
          <w:szCs w:val="24"/>
          <w:lang w:eastAsia="ja-JP"/>
        </w:rPr>
        <w:t xml:space="preserve"> </w:t>
      </w:r>
      <w:r w:rsidRPr="00F0357D">
        <w:rPr>
          <w:rFonts w:ascii="Arial" w:hAnsi="Arial" w:cs="Arial"/>
          <w:sz w:val="24"/>
          <w:szCs w:val="24"/>
          <w:lang w:eastAsia="ja-JP"/>
        </w:rPr>
        <w:t xml:space="preserve">Maher Yusuf did testify to this. </w:t>
      </w:r>
      <w:r w:rsidR="00E93DAE">
        <w:rPr>
          <w:rFonts w:ascii="Arial" w:hAnsi="Arial" w:cs="Arial"/>
          <w:sz w:val="24"/>
          <w:szCs w:val="24"/>
          <w:lang w:eastAsia="ja-JP"/>
        </w:rPr>
        <w:t xml:space="preserve"> </w:t>
      </w:r>
      <w:r w:rsidRPr="00F0357D">
        <w:rPr>
          <w:rFonts w:ascii="Arial" w:hAnsi="Arial" w:cs="Arial"/>
          <w:sz w:val="24"/>
          <w:szCs w:val="24"/>
          <w:lang w:eastAsia="ja-JP"/>
        </w:rPr>
        <w:t xml:space="preserve">However, </w:t>
      </w:r>
      <w:r w:rsidR="00CF554E">
        <w:rPr>
          <w:rFonts w:ascii="Arial" w:hAnsi="Arial" w:cs="Arial"/>
          <w:sz w:val="24"/>
          <w:szCs w:val="24"/>
          <w:lang w:eastAsia="ja-JP"/>
        </w:rPr>
        <w:t xml:space="preserve">Mohammad </w:t>
      </w:r>
      <w:r w:rsidRPr="00F0357D">
        <w:rPr>
          <w:rFonts w:ascii="Arial" w:hAnsi="Arial" w:cs="Arial"/>
          <w:sz w:val="24"/>
          <w:szCs w:val="24"/>
          <w:lang w:eastAsia="ja-JP"/>
        </w:rPr>
        <w:t>Hamed</w:t>
      </w:r>
      <w:r w:rsidR="00CF554E">
        <w:rPr>
          <w:rFonts w:ascii="Arial" w:hAnsi="Arial" w:cs="Arial"/>
          <w:sz w:val="24"/>
          <w:szCs w:val="24"/>
          <w:lang w:eastAsia="ja-JP"/>
        </w:rPr>
        <w:t xml:space="preserve"> has filed his taxes (with K-1’s attached) as noted in Wally Hamed’s affidavit attached as Exhibit E to the reply memorandum.</w:t>
      </w:r>
    </w:p>
    <w:p w:rsidR="00E24C11" w:rsidRDefault="00E24C11" w:rsidP="001A2D19">
      <w:pPr>
        <w:pStyle w:val="BodyText"/>
        <w:tabs>
          <w:tab w:val="left" w:pos="844"/>
        </w:tabs>
        <w:kinsoku w:val="0"/>
        <w:overflowPunct w:val="0"/>
        <w:jc w:val="both"/>
        <w:rPr>
          <w:rFonts w:ascii="Arial" w:hAnsi="Arial" w:cs="Arial"/>
          <w:b/>
          <w:sz w:val="24"/>
          <w:szCs w:val="24"/>
        </w:rPr>
      </w:pPr>
    </w:p>
    <w:p w:rsidR="006E6AAF" w:rsidRPr="003F128B" w:rsidRDefault="006E6AAF" w:rsidP="001A2D19">
      <w:pPr>
        <w:pStyle w:val="BodyText"/>
        <w:tabs>
          <w:tab w:val="left" w:pos="844"/>
        </w:tabs>
        <w:kinsoku w:val="0"/>
        <w:overflowPunct w:val="0"/>
        <w:jc w:val="both"/>
        <w:rPr>
          <w:rFonts w:ascii="Arial" w:hAnsi="Arial" w:cs="Arial"/>
          <w:sz w:val="24"/>
          <w:szCs w:val="24"/>
        </w:rPr>
      </w:pPr>
      <w:r>
        <w:rPr>
          <w:rFonts w:ascii="Arial" w:hAnsi="Arial" w:cs="Arial"/>
          <w:b/>
          <w:sz w:val="24"/>
          <w:szCs w:val="24"/>
        </w:rPr>
        <w:t>CSOF</w:t>
      </w:r>
      <w:r w:rsidRPr="003F128B">
        <w:rPr>
          <w:rFonts w:ascii="Arial" w:hAnsi="Arial" w:cs="Arial"/>
          <w:b/>
          <w:sz w:val="24"/>
          <w:szCs w:val="24"/>
        </w:rPr>
        <w:t xml:space="preserve"> 140</w:t>
      </w:r>
      <w:r w:rsidRPr="006833F4">
        <w:rPr>
          <w:rFonts w:ascii="Arial" w:hAnsi="Arial" w:cs="Arial"/>
          <w:b/>
          <w:sz w:val="24"/>
          <w:szCs w:val="24"/>
        </w:rPr>
        <w:t>.</w:t>
      </w:r>
      <w:r w:rsidRPr="003F128B">
        <w:rPr>
          <w:rFonts w:ascii="Arial" w:hAnsi="Arial" w:cs="Arial"/>
          <w:sz w:val="24"/>
          <w:szCs w:val="24"/>
        </w:rPr>
        <w:t xml:space="preserve"> Mohammad Hamed has never had, nor exercised, management rights in respect to any of the Plaza Extra grocery stores.  </w:t>
      </w:r>
    </w:p>
    <w:p w:rsidR="006E6AAF" w:rsidRDefault="006E6AAF" w:rsidP="001A2D19">
      <w:pPr>
        <w:pStyle w:val="BodyText"/>
        <w:tabs>
          <w:tab w:val="left" w:pos="841"/>
        </w:tabs>
        <w:kinsoku w:val="0"/>
        <w:overflowPunct w:val="0"/>
        <w:jc w:val="both"/>
        <w:rPr>
          <w:rFonts w:ascii="Arial" w:hAnsi="Arial" w:cs="Arial"/>
          <w:b/>
          <w:sz w:val="24"/>
          <w:szCs w:val="24"/>
        </w:rPr>
      </w:pPr>
    </w:p>
    <w:p w:rsidR="009434AB" w:rsidRDefault="009434AB" w:rsidP="009434AB">
      <w:pPr>
        <w:pStyle w:val="BodyText"/>
        <w:tabs>
          <w:tab w:val="left" w:pos="1206"/>
        </w:tabs>
        <w:kinsoku w:val="0"/>
        <w:overflowPunct w:val="0"/>
        <w:ind w:left="720"/>
        <w:jc w:val="both"/>
        <w:rPr>
          <w:rStyle w:val="Hyperlink"/>
          <w:color w:val="000000"/>
        </w:rPr>
      </w:pPr>
      <w:r>
        <w:rPr>
          <w:rFonts w:ascii="Arial" w:hAnsi="Arial" w:cs="Arial"/>
          <w:b/>
          <w:sz w:val="24"/>
          <w:szCs w:val="24"/>
        </w:rPr>
        <w:t>Response:</w:t>
      </w:r>
      <w:r>
        <w:rPr>
          <w:rFonts w:ascii="Arial" w:hAnsi="Arial" w:cs="Arial"/>
          <w:sz w:val="24"/>
          <w:szCs w:val="24"/>
        </w:rPr>
        <w:t xml:space="preserve"> This repeats the CSOF's, 68, 73</w:t>
      </w:r>
      <w:r w:rsidR="00E146E4">
        <w:rPr>
          <w:rFonts w:ascii="Arial" w:hAnsi="Arial" w:cs="Arial"/>
          <w:sz w:val="24"/>
          <w:szCs w:val="24"/>
        </w:rPr>
        <w:t>,</w:t>
      </w:r>
      <w:r>
        <w:rPr>
          <w:rFonts w:ascii="Arial" w:hAnsi="Arial" w:cs="Arial"/>
          <w:sz w:val="24"/>
          <w:szCs w:val="24"/>
        </w:rPr>
        <w:t xml:space="preserve"> </w:t>
      </w:r>
      <w:r w:rsidR="00241AFB">
        <w:rPr>
          <w:rFonts w:ascii="Arial" w:hAnsi="Arial" w:cs="Arial"/>
          <w:sz w:val="24"/>
          <w:szCs w:val="24"/>
        </w:rPr>
        <w:t>110</w:t>
      </w:r>
      <w:r w:rsidR="00333F25">
        <w:rPr>
          <w:rFonts w:ascii="Arial" w:hAnsi="Arial" w:cs="Arial"/>
          <w:sz w:val="24"/>
          <w:szCs w:val="24"/>
        </w:rPr>
        <w:t xml:space="preserve"> </w:t>
      </w:r>
      <w:r w:rsidR="0079154A">
        <w:rPr>
          <w:rFonts w:ascii="Arial" w:hAnsi="Arial" w:cs="Arial"/>
          <w:sz w:val="24"/>
          <w:szCs w:val="24"/>
        </w:rPr>
        <w:t xml:space="preserve">and </w:t>
      </w:r>
      <w:r w:rsidR="00333F25">
        <w:rPr>
          <w:rFonts w:ascii="Arial" w:hAnsi="Arial" w:cs="Arial"/>
          <w:sz w:val="24"/>
          <w:szCs w:val="24"/>
        </w:rPr>
        <w:t>113</w:t>
      </w:r>
      <w:r w:rsidR="008D4619">
        <w:rPr>
          <w:rFonts w:ascii="Arial" w:hAnsi="Arial" w:cs="Arial"/>
          <w:sz w:val="24"/>
          <w:szCs w:val="24"/>
        </w:rPr>
        <w:t xml:space="preserve"> </w:t>
      </w:r>
      <w:r>
        <w:rPr>
          <w:rFonts w:ascii="Arial" w:hAnsi="Arial" w:cs="Arial"/>
          <w:sz w:val="24"/>
          <w:szCs w:val="24"/>
        </w:rPr>
        <w:t>-- and Plaintiff hereby incorporates those responses here.</w:t>
      </w:r>
    </w:p>
    <w:p w:rsidR="006E6AAF" w:rsidRDefault="006E6AAF" w:rsidP="001A2D19">
      <w:pPr>
        <w:pStyle w:val="BodyText"/>
        <w:tabs>
          <w:tab w:val="left" w:pos="841"/>
        </w:tabs>
        <w:kinsoku w:val="0"/>
        <w:overflowPunct w:val="0"/>
        <w:jc w:val="both"/>
        <w:rPr>
          <w:rFonts w:ascii="Arial" w:hAnsi="Arial" w:cs="Arial"/>
          <w:b/>
          <w:sz w:val="24"/>
          <w:szCs w:val="24"/>
        </w:rPr>
      </w:pPr>
    </w:p>
    <w:p w:rsidR="006E6AAF" w:rsidRPr="003F128B" w:rsidRDefault="006E6AAF" w:rsidP="001A2D19">
      <w:pPr>
        <w:pStyle w:val="BodyText"/>
        <w:tabs>
          <w:tab w:val="left" w:pos="841"/>
        </w:tabs>
        <w:kinsoku w:val="0"/>
        <w:overflowPunct w:val="0"/>
        <w:jc w:val="both"/>
        <w:rPr>
          <w:rFonts w:ascii="Arial" w:hAnsi="Arial" w:cs="Arial"/>
          <w:sz w:val="24"/>
          <w:szCs w:val="24"/>
        </w:rPr>
      </w:pPr>
      <w:r>
        <w:rPr>
          <w:rFonts w:ascii="Arial" w:hAnsi="Arial" w:cs="Arial"/>
          <w:b/>
          <w:sz w:val="24"/>
          <w:szCs w:val="24"/>
        </w:rPr>
        <w:t>CSOF</w:t>
      </w:r>
      <w:r w:rsidRPr="003F128B">
        <w:rPr>
          <w:rFonts w:ascii="Arial" w:hAnsi="Arial" w:cs="Arial"/>
          <w:b/>
          <w:sz w:val="24"/>
          <w:szCs w:val="24"/>
        </w:rPr>
        <w:t xml:space="preserve"> 141</w:t>
      </w:r>
      <w:r w:rsidRPr="006833F4">
        <w:rPr>
          <w:rFonts w:ascii="Arial" w:hAnsi="Arial" w:cs="Arial"/>
          <w:b/>
          <w:sz w:val="24"/>
          <w:szCs w:val="24"/>
        </w:rPr>
        <w:t>.</w:t>
      </w:r>
      <w:r w:rsidR="00015EDF">
        <w:rPr>
          <w:rFonts w:ascii="Arial" w:hAnsi="Arial" w:cs="Arial"/>
          <w:sz w:val="24"/>
          <w:szCs w:val="24"/>
        </w:rPr>
        <w:t xml:space="preserve"> </w:t>
      </w:r>
      <w:r w:rsidRPr="003F128B">
        <w:rPr>
          <w:rFonts w:ascii="Arial" w:hAnsi="Arial" w:cs="Arial"/>
          <w:sz w:val="24"/>
          <w:szCs w:val="24"/>
        </w:rPr>
        <w:t xml:space="preserve"> Mohammed Hamed has occasionally worked at the Plaza Extra grocery stores in the sole capacity as an employee, and has never worked in any management capacity at the Plaza Extra stores.</w:t>
      </w:r>
    </w:p>
    <w:p w:rsidR="006E6AAF" w:rsidRDefault="006E6AAF" w:rsidP="001A2D19">
      <w:pPr>
        <w:pStyle w:val="BodyText"/>
        <w:tabs>
          <w:tab w:val="left" w:pos="841"/>
        </w:tabs>
        <w:kinsoku w:val="0"/>
        <w:overflowPunct w:val="0"/>
        <w:jc w:val="both"/>
        <w:rPr>
          <w:rFonts w:ascii="Arial" w:hAnsi="Arial" w:cs="Arial"/>
          <w:b/>
          <w:sz w:val="24"/>
          <w:szCs w:val="24"/>
        </w:rPr>
      </w:pPr>
    </w:p>
    <w:p w:rsidR="009434AB" w:rsidRDefault="009434AB" w:rsidP="009434AB">
      <w:pPr>
        <w:pStyle w:val="BodyText"/>
        <w:tabs>
          <w:tab w:val="left" w:pos="1206"/>
        </w:tabs>
        <w:kinsoku w:val="0"/>
        <w:overflowPunct w:val="0"/>
        <w:ind w:left="720"/>
        <w:jc w:val="both"/>
        <w:rPr>
          <w:rStyle w:val="Hyperlink"/>
          <w:color w:val="000000"/>
        </w:rPr>
      </w:pPr>
      <w:r>
        <w:rPr>
          <w:rFonts w:ascii="Arial" w:hAnsi="Arial" w:cs="Arial"/>
          <w:b/>
          <w:sz w:val="24"/>
          <w:szCs w:val="24"/>
        </w:rPr>
        <w:t>Response:</w:t>
      </w:r>
      <w:r>
        <w:rPr>
          <w:rFonts w:ascii="Arial" w:hAnsi="Arial" w:cs="Arial"/>
          <w:sz w:val="24"/>
          <w:szCs w:val="24"/>
        </w:rPr>
        <w:t xml:space="preserve"> </w:t>
      </w:r>
      <w:r w:rsidR="00015EDF">
        <w:rPr>
          <w:rFonts w:ascii="Arial" w:hAnsi="Arial" w:cs="Arial"/>
          <w:sz w:val="24"/>
          <w:szCs w:val="24"/>
        </w:rPr>
        <w:t xml:space="preserve"> </w:t>
      </w:r>
      <w:r>
        <w:rPr>
          <w:rFonts w:ascii="Arial" w:hAnsi="Arial" w:cs="Arial"/>
          <w:sz w:val="24"/>
          <w:szCs w:val="24"/>
        </w:rPr>
        <w:t>This repeats the CSOF's 68, 73</w:t>
      </w:r>
      <w:r w:rsidR="0005201C">
        <w:rPr>
          <w:rFonts w:ascii="Arial" w:hAnsi="Arial" w:cs="Arial"/>
          <w:sz w:val="24"/>
          <w:szCs w:val="24"/>
        </w:rPr>
        <w:t>,</w:t>
      </w:r>
      <w:r>
        <w:rPr>
          <w:rFonts w:ascii="Arial" w:hAnsi="Arial" w:cs="Arial"/>
          <w:sz w:val="24"/>
          <w:szCs w:val="24"/>
        </w:rPr>
        <w:t xml:space="preserve"> </w:t>
      </w:r>
      <w:r w:rsidR="0005201C">
        <w:rPr>
          <w:rFonts w:ascii="Arial" w:hAnsi="Arial" w:cs="Arial"/>
          <w:sz w:val="24"/>
          <w:szCs w:val="24"/>
        </w:rPr>
        <w:t>110</w:t>
      </w:r>
      <w:r w:rsidR="00356A1A">
        <w:rPr>
          <w:rFonts w:ascii="Arial" w:hAnsi="Arial" w:cs="Arial"/>
          <w:sz w:val="24"/>
          <w:szCs w:val="24"/>
        </w:rPr>
        <w:t xml:space="preserve"> </w:t>
      </w:r>
      <w:r>
        <w:rPr>
          <w:rFonts w:ascii="Arial" w:hAnsi="Arial" w:cs="Arial"/>
          <w:sz w:val="24"/>
          <w:szCs w:val="24"/>
        </w:rPr>
        <w:t>and 11</w:t>
      </w:r>
      <w:r w:rsidR="0005201C">
        <w:rPr>
          <w:rFonts w:ascii="Arial" w:hAnsi="Arial" w:cs="Arial"/>
          <w:sz w:val="24"/>
          <w:szCs w:val="24"/>
        </w:rPr>
        <w:t>3</w:t>
      </w:r>
      <w:r>
        <w:rPr>
          <w:rFonts w:ascii="Arial" w:hAnsi="Arial" w:cs="Arial"/>
          <w:sz w:val="24"/>
          <w:szCs w:val="24"/>
        </w:rPr>
        <w:t xml:space="preserve"> -- and Plaintiff hereby </w:t>
      </w:r>
      <w:proofErr w:type="gramStart"/>
      <w:r>
        <w:rPr>
          <w:rFonts w:ascii="Arial" w:hAnsi="Arial" w:cs="Arial"/>
          <w:sz w:val="24"/>
          <w:szCs w:val="24"/>
        </w:rPr>
        <w:t>incorporates</w:t>
      </w:r>
      <w:proofErr w:type="gramEnd"/>
      <w:r>
        <w:rPr>
          <w:rFonts w:ascii="Arial" w:hAnsi="Arial" w:cs="Arial"/>
          <w:sz w:val="24"/>
          <w:szCs w:val="24"/>
        </w:rPr>
        <w:t xml:space="preserve"> those responses here.</w:t>
      </w:r>
    </w:p>
    <w:p w:rsidR="006E6AAF" w:rsidRDefault="006E6AAF" w:rsidP="001A2D19">
      <w:pPr>
        <w:pStyle w:val="BodyText"/>
        <w:tabs>
          <w:tab w:val="left" w:pos="841"/>
        </w:tabs>
        <w:kinsoku w:val="0"/>
        <w:overflowPunct w:val="0"/>
        <w:jc w:val="both"/>
        <w:rPr>
          <w:rFonts w:ascii="Arial" w:hAnsi="Arial" w:cs="Arial"/>
          <w:b/>
          <w:sz w:val="24"/>
          <w:szCs w:val="24"/>
        </w:rPr>
      </w:pPr>
    </w:p>
    <w:p w:rsidR="006E6AAF" w:rsidRPr="003F128B" w:rsidRDefault="006E6AAF" w:rsidP="001A2D19">
      <w:pPr>
        <w:pStyle w:val="BodyText"/>
        <w:tabs>
          <w:tab w:val="left" w:pos="841"/>
        </w:tabs>
        <w:kinsoku w:val="0"/>
        <w:overflowPunct w:val="0"/>
        <w:jc w:val="both"/>
        <w:rPr>
          <w:rFonts w:ascii="Arial" w:hAnsi="Arial" w:cs="Arial"/>
          <w:sz w:val="24"/>
          <w:szCs w:val="24"/>
        </w:rPr>
      </w:pPr>
      <w:r>
        <w:rPr>
          <w:rFonts w:ascii="Arial" w:hAnsi="Arial" w:cs="Arial"/>
          <w:b/>
          <w:sz w:val="24"/>
          <w:szCs w:val="24"/>
        </w:rPr>
        <w:t>CSOF</w:t>
      </w:r>
      <w:r w:rsidRPr="003F128B">
        <w:rPr>
          <w:rFonts w:ascii="Arial" w:hAnsi="Arial" w:cs="Arial"/>
          <w:b/>
          <w:sz w:val="24"/>
          <w:szCs w:val="24"/>
        </w:rPr>
        <w:t xml:space="preserve"> 142</w:t>
      </w:r>
      <w:r w:rsidRPr="003F128B">
        <w:rPr>
          <w:rFonts w:ascii="Arial" w:hAnsi="Arial" w:cs="Arial"/>
          <w:sz w:val="24"/>
          <w:szCs w:val="24"/>
        </w:rPr>
        <w:t xml:space="preserve">. Mohammed Hamed's sons (Waheed Hamed, Waleed Hamed, Mufeed Hamed, and Hisham Hamed) have worked at the Plaza Extra grocery store locations and were hired because they are Fathi Yusuf's wife's nephews. </w:t>
      </w:r>
    </w:p>
    <w:p w:rsidR="006E6AAF" w:rsidRDefault="006E6AAF" w:rsidP="001A2D19">
      <w:pPr>
        <w:pStyle w:val="BodyText"/>
        <w:tabs>
          <w:tab w:val="left" w:pos="841"/>
        </w:tabs>
        <w:kinsoku w:val="0"/>
        <w:overflowPunct w:val="0"/>
        <w:jc w:val="both"/>
        <w:rPr>
          <w:rFonts w:ascii="Arial" w:hAnsi="Arial" w:cs="Arial"/>
          <w:b/>
          <w:sz w:val="24"/>
          <w:szCs w:val="24"/>
        </w:rPr>
      </w:pPr>
    </w:p>
    <w:p w:rsidR="009434AB" w:rsidRDefault="009434AB" w:rsidP="009434AB">
      <w:pPr>
        <w:pStyle w:val="BodyText"/>
        <w:tabs>
          <w:tab w:val="left" w:pos="1206"/>
        </w:tabs>
        <w:kinsoku w:val="0"/>
        <w:overflowPunct w:val="0"/>
        <w:ind w:left="720"/>
        <w:jc w:val="both"/>
        <w:rPr>
          <w:rStyle w:val="Hyperlink"/>
          <w:color w:val="000000"/>
        </w:rPr>
      </w:pPr>
      <w:r>
        <w:rPr>
          <w:rFonts w:ascii="Arial" w:hAnsi="Arial" w:cs="Arial"/>
          <w:b/>
          <w:sz w:val="24"/>
          <w:szCs w:val="24"/>
        </w:rPr>
        <w:t>Response:</w:t>
      </w:r>
      <w:r>
        <w:rPr>
          <w:rFonts w:ascii="Arial" w:hAnsi="Arial" w:cs="Arial"/>
          <w:sz w:val="24"/>
          <w:szCs w:val="24"/>
        </w:rPr>
        <w:t xml:space="preserve"> This repeats the CSOF's </w:t>
      </w:r>
      <w:r w:rsidR="002A2502">
        <w:rPr>
          <w:rFonts w:ascii="Arial" w:hAnsi="Arial" w:cs="Arial"/>
          <w:sz w:val="24"/>
          <w:szCs w:val="24"/>
        </w:rPr>
        <w:t>8, 71, 88, 89 and 103</w:t>
      </w:r>
      <w:r>
        <w:rPr>
          <w:rFonts w:ascii="Arial" w:hAnsi="Arial" w:cs="Arial"/>
          <w:sz w:val="24"/>
          <w:szCs w:val="24"/>
        </w:rPr>
        <w:t xml:space="preserve"> -- and Plaintiff hereby </w:t>
      </w:r>
      <w:proofErr w:type="gramStart"/>
      <w:r>
        <w:rPr>
          <w:rFonts w:ascii="Arial" w:hAnsi="Arial" w:cs="Arial"/>
          <w:sz w:val="24"/>
          <w:szCs w:val="24"/>
        </w:rPr>
        <w:t>incorporates</w:t>
      </w:r>
      <w:proofErr w:type="gramEnd"/>
      <w:r>
        <w:rPr>
          <w:rFonts w:ascii="Arial" w:hAnsi="Arial" w:cs="Arial"/>
          <w:sz w:val="24"/>
          <w:szCs w:val="24"/>
        </w:rPr>
        <w:t xml:space="preserve"> those responses here.</w:t>
      </w:r>
    </w:p>
    <w:p w:rsidR="006E6AAF" w:rsidRDefault="006E6AAF" w:rsidP="001A2D19">
      <w:pPr>
        <w:pStyle w:val="BodyText"/>
        <w:tabs>
          <w:tab w:val="left" w:pos="841"/>
        </w:tabs>
        <w:kinsoku w:val="0"/>
        <w:overflowPunct w:val="0"/>
        <w:jc w:val="both"/>
        <w:rPr>
          <w:rFonts w:ascii="Arial" w:hAnsi="Arial" w:cs="Arial"/>
          <w:b/>
          <w:sz w:val="24"/>
          <w:szCs w:val="24"/>
        </w:rPr>
      </w:pPr>
    </w:p>
    <w:p w:rsidR="006E6AAF" w:rsidRPr="003F128B" w:rsidRDefault="006E6AAF" w:rsidP="001A2D19">
      <w:pPr>
        <w:pStyle w:val="BodyText"/>
        <w:tabs>
          <w:tab w:val="left" w:pos="841"/>
        </w:tabs>
        <w:kinsoku w:val="0"/>
        <w:overflowPunct w:val="0"/>
        <w:jc w:val="both"/>
        <w:rPr>
          <w:rFonts w:ascii="Arial" w:hAnsi="Arial" w:cs="Arial"/>
          <w:sz w:val="24"/>
          <w:szCs w:val="24"/>
        </w:rPr>
      </w:pPr>
      <w:r>
        <w:rPr>
          <w:rFonts w:ascii="Arial" w:hAnsi="Arial" w:cs="Arial"/>
          <w:b/>
          <w:sz w:val="24"/>
          <w:szCs w:val="24"/>
        </w:rPr>
        <w:t>CSOF</w:t>
      </w:r>
      <w:r w:rsidRPr="003F128B">
        <w:rPr>
          <w:rFonts w:ascii="Arial" w:hAnsi="Arial" w:cs="Arial"/>
          <w:b/>
          <w:sz w:val="24"/>
          <w:szCs w:val="24"/>
        </w:rPr>
        <w:t xml:space="preserve"> 143</w:t>
      </w:r>
      <w:r w:rsidRPr="006833F4">
        <w:rPr>
          <w:rFonts w:ascii="Arial" w:hAnsi="Arial" w:cs="Arial"/>
          <w:b/>
          <w:sz w:val="24"/>
          <w:szCs w:val="24"/>
        </w:rPr>
        <w:t>.</w:t>
      </w:r>
      <w:r w:rsidRPr="003F128B">
        <w:rPr>
          <w:rFonts w:ascii="Arial" w:hAnsi="Arial" w:cs="Arial"/>
          <w:sz w:val="24"/>
          <w:szCs w:val="24"/>
        </w:rPr>
        <w:t xml:space="preserve"> </w:t>
      </w:r>
      <w:r w:rsidR="009B2977">
        <w:rPr>
          <w:rFonts w:ascii="Arial" w:hAnsi="Arial" w:cs="Arial"/>
          <w:sz w:val="24"/>
          <w:szCs w:val="24"/>
        </w:rPr>
        <w:t xml:space="preserve"> </w:t>
      </w:r>
      <w:r w:rsidRPr="003F128B">
        <w:rPr>
          <w:rFonts w:ascii="Arial" w:hAnsi="Arial" w:cs="Arial"/>
          <w:sz w:val="24"/>
          <w:szCs w:val="24"/>
        </w:rPr>
        <w:t xml:space="preserve">Mohammed Hamed's sons (Waheed Hamed, Waleed Hamed, Mufeed </w:t>
      </w:r>
      <w:r w:rsidRPr="003F128B">
        <w:rPr>
          <w:rFonts w:ascii="Arial" w:hAnsi="Arial" w:cs="Arial"/>
          <w:sz w:val="24"/>
          <w:szCs w:val="24"/>
        </w:rPr>
        <w:lastRenderedPageBreak/>
        <w:t>Hamed, and Hisham Hamed) have not acted as their father's "authorized agent" during the course of their employment with United Corporation d/b/a Plaza Extra.</w:t>
      </w:r>
    </w:p>
    <w:p w:rsidR="006E6AAF" w:rsidRPr="003F128B" w:rsidRDefault="006E6AAF" w:rsidP="001A2D19">
      <w:pPr>
        <w:pStyle w:val="BodyText"/>
        <w:tabs>
          <w:tab w:val="left" w:pos="817"/>
        </w:tabs>
        <w:kinsoku w:val="0"/>
        <w:overflowPunct w:val="0"/>
        <w:jc w:val="both"/>
        <w:rPr>
          <w:rFonts w:ascii="Arial" w:hAnsi="Arial" w:cs="Arial"/>
          <w:sz w:val="24"/>
          <w:szCs w:val="24"/>
        </w:rPr>
      </w:pPr>
    </w:p>
    <w:p w:rsidR="009434AB" w:rsidRDefault="009434AB" w:rsidP="009434AB">
      <w:pPr>
        <w:pStyle w:val="BodyText"/>
        <w:tabs>
          <w:tab w:val="left" w:pos="1206"/>
        </w:tabs>
        <w:kinsoku w:val="0"/>
        <w:overflowPunct w:val="0"/>
        <w:ind w:left="720"/>
        <w:jc w:val="both"/>
        <w:rPr>
          <w:rStyle w:val="Hyperlink"/>
          <w:color w:val="000000"/>
        </w:rPr>
      </w:pPr>
      <w:r>
        <w:rPr>
          <w:rFonts w:ascii="Arial" w:hAnsi="Arial" w:cs="Arial"/>
          <w:b/>
          <w:sz w:val="24"/>
          <w:szCs w:val="24"/>
        </w:rPr>
        <w:t>Response:</w:t>
      </w:r>
      <w:r>
        <w:rPr>
          <w:rFonts w:ascii="Arial" w:hAnsi="Arial" w:cs="Arial"/>
          <w:sz w:val="24"/>
          <w:szCs w:val="24"/>
        </w:rPr>
        <w:t xml:space="preserve"> </w:t>
      </w:r>
      <w:r w:rsidR="002E5349">
        <w:rPr>
          <w:rFonts w:ascii="Arial" w:hAnsi="Arial" w:cs="Arial"/>
          <w:sz w:val="24"/>
          <w:szCs w:val="24"/>
        </w:rPr>
        <w:t xml:space="preserve"> </w:t>
      </w:r>
      <w:r>
        <w:rPr>
          <w:rFonts w:ascii="Arial" w:hAnsi="Arial" w:cs="Arial"/>
          <w:sz w:val="24"/>
          <w:szCs w:val="24"/>
        </w:rPr>
        <w:t xml:space="preserve">This repeats the CSOF's </w:t>
      </w:r>
      <w:r w:rsidR="002A2502">
        <w:rPr>
          <w:rFonts w:ascii="Arial" w:hAnsi="Arial" w:cs="Arial"/>
          <w:sz w:val="24"/>
          <w:szCs w:val="24"/>
        </w:rPr>
        <w:t xml:space="preserve">8, 71 </w:t>
      </w:r>
      <w:r w:rsidR="004305FD">
        <w:rPr>
          <w:rFonts w:ascii="Arial" w:hAnsi="Arial" w:cs="Arial"/>
          <w:sz w:val="24"/>
          <w:szCs w:val="24"/>
        </w:rPr>
        <w:t xml:space="preserve">and </w:t>
      </w:r>
      <w:r w:rsidR="002A2502">
        <w:rPr>
          <w:rFonts w:ascii="Arial" w:hAnsi="Arial" w:cs="Arial"/>
          <w:sz w:val="24"/>
          <w:szCs w:val="24"/>
        </w:rPr>
        <w:t>88</w:t>
      </w:r>
      <w:r w:rsidR="002E5349">
        <w:rPr>
          <w:rFonts w:ascii="Arial" w:hAnsi="Arial" w:cs="Arial"/>
          <w:sz w:val="24"/>
          <w:szCs w:val="24"/>
        </w:rPr>
        <w:t>.</w:t>
      </w:r>
      <w:r w:rsidR="004305FD">
        <w:rPr>
          <w:rFonts w:ascii="Arial" w:hAnsi="Arial" w:cs="Arial"/>
          <w:sz w:val="24"/>
          <w:szCs w:val="24"/>
        </w:rPr>
        <w:t xml:space="preserve"> </w:t>
      </w:r>
      <w:r w:rsidR="002E5349">
        <w:rPr>
          <w:rFonts w:ascii="Arial" w:hAnsi="Arial" w:cs="Arial"/>
          <w:sz w:val="24"/>
          <w:szCs w:val="24"/>
        </w:rPr>
        <w:t xml:space="preserve"> </w:t>
      </w:r>
      <w:r>
        <w:rPr>
          <w:rFonts w:ascii="Arial" w:hAnsi="Arial" w:cs="Arial"/>
          <w:sz w:val="24"/>
          <w:szCs w:val="24"/>
        </w:rPr>
        <w:t>Plaintiff hereby incorporates those responses here.</w:t>
      </w:r>
    </w:p>
    <w:p w:rsidR="006E6AAF" w:rsidRPr="003F128B" w:rsidRDefault="006E6AAF" w:rsidP="001A2D19">
      <w:pPr>
        <w:pStyle w:val="BodyText"/>
        <w:tabs>
          <w:tab w:val="left" w:pos="814"/>
        </w:tabs>
        <w:kinsoku w:val="0"/>
        <w:overflowPunct w:val="0"/>
        <w:jc w:val="both"/>
        <w:rPr>
          <w:rFonts w:ascii="Arial" w:hAnsi="Arial" w:cs="Arial"/>
          <w:sz w:val="24"/>
          <w:szCs w:val="24"/>
        </w:rPr>
      </w:pPr>
    </w:p>
    <w:p w:rsidR="006E6AAF" w:rsidRPr="003F128B" w:rsidRDefault="006E6AAF" w:rsidP="001A2D19">
      <w:pPr>
        <w:pStyle w:val="BodyText"/>
        <w:tabs>
          <w:tab w:val="left" w:pos="821"/>
        </w:tabs>
        <w:kinsoku w:val="0"/>
        <w:overflowPunct w:val="0"/>
        <w:jc w:val="both"/>
        <w:rPr>
          <w:rFonts w:ascii="Arial" w:hAnsi="Arial" w:cs="Arial"/>
          <w:sz w:val="24"/>
          <w:szCs w:val="24"/>
        </w:rPr>
      </w:pPr>
      <w:r>
        <w:rPr>
          <w:rFonts w:ascii="Arial" w:hAnsi="Arial" w:cs="Arial"/>
          <w:b/>
          <w:sz w:val="24"/>
          <w:szCs w:val="24"/>
        </w:rPr>
        <w:t>CSOF</w:t>
      </w:r>
      <w:r w:rsidRPr="003F128B">
        <w:rPr>
          <w:rFonts w:ascii="Arial" w:hAnsi="Arial" w:cs="Arial"/>
          <w:b/>
          <w:sz w:val="24"/>
          <w:szCs w:val="24"/>
        </w:rPr>
        <w:t xml:space="preserve"> 155</w:t>
      </w:r>
      <w:r w:rsidRPr="006833F4">
        <w:rPr>
          <w:rFonts w:ascii="Arial" w:hAnsi="Arial" w:cs="Arial"/>
          <w:b/>
          <w:sz w:val="24"/>
          <w:szCs w:val="24"/>
        </w:rPr>
        <w:t>.</w:t>
      </w:r>
      <w:r w:rsidRPr="003F128B">
        <w:rPr>
          <w:rFonts w:ascii="Arial" w:hAnsi="Arial" w:cs="Arial"/>
          <w:sz w:val="24"/>
          <w:szCs w:val="24"/>
        </w:rPr>
        <w:t xml:space="preserve"> </w:t>
      </w:r>
      <w:r w:rsidR="00015EDF">
        <w:rPr>
          <w:rFonts w:ascii="Arial" w:hAnsi="Arial" w:cs="Arial"/>
          <w:sz w:val="24"/>
          <w:szCs w:val="24"/>
        </w:rPr>
        <w:t xml:space="preserve"> </w:t>
      </w:r>
      <w:r w:rsidRPr="003F128B">
        <w:rPr>
          <w:rFonts w:ascii="Arial" w:hAnsi="Arial" w:cs="Arial"/>
          <w:sz w:val="24"/>
          <w:szCs w:val="24"/>
        </w:rPr>
        <w:t xml:space="preserve">Mohammed Hamed never received a Schedule K-1 (Partner's Share of Income, Deductions, Credits, etc.) from United Corporation d/b/a Plaza Extra </w:t>
      </w:r>
      <w:proofErr w:type="gramStart"/>
      <w:r w:rsidRPr="003F128B">
        <w:rPr>
          <w:rFonts w:ascii="Arial" w:hAnsi="Arial" w:cs="Arial"/>
          <w:sz w:val="24"/>
          <w:szCs w:val="24"/>
        </w:rPr>
        <w:t>nor from the purported "Fathi Yusuf &amp; Mohammad Hamed partnership," nor</w:t>
      </w:r>
      <w:proofErr w:type="gramEnd"/>
      <w:r w:rsidRPr="003F128B">
        <w:rPr>
          <w:rFonts w:ascii="Arial" w:hAnsi="Arial" w:cs="Arial"/>
          <w:sz w:val="24"/>
          <w:szCs w:val="24"/>
        </w:rPr>
        <w:t xml:space="preserve"> from the operations of the Plaza Extra grocery stores.</w:t>
      </w:r>
    </w:p>
    <w:p w:rsidR="006E6AAF" w:rsidRDefault="006E6AAF" w:rsidP="001A2D19">
      <w:pPr>
        <w:pStyle w:val="BodyText"/>
        <w:tabs>
          <w:tab w:val="left" w:pos="821"/>
        </w:tabs>
        <w:kinsoku w:val="0"/>
        <w:overflowPunct w:val="0"/>
        <w:jc w:val="both"/>
        <w:rPr>
          <w:rFonts w:ascii="Arial" w:hAnsi="Arial" w:cs="Arial"/>
          <w:b/>
          <w:sz w:val="24"/>
          <w:szCs w:val="24"/>
        </w:rPr>
      </w:pPr>
    </w:p>
    <w:p w:rsidR="009434AB" w:rsidRDefault="009434AB" w:rsidP="009434AB">
      <w:pPr>
        <w:pStyle w:val="BodyText"/>
        <w:tabs>
          <w:tab w:val="left" w:pos="1206"/>
        </w:tabs>
        <w:kinsoku w:val="0"/>
        <w:overflowPunct w:val="0"/>
        <w:ind w:left="720"/>
        <w:jc w:val="both"/>
        <w:rPr>
          <w:rStyle w:val="Hyperlink"/>
          <w:color w:val="000000"/>
        </w:rPr>
      </w:pPr>
      <w:r>
        <w:rPr>
          <w:rFonts w:ascii="Arial" w:hAnsi="Arial" w:cs="Arial"/>
          <w:b/>
          <w:sz w:val="24"/>
          <w:szCs w:val="24"/>
        </w:rPr>
        <w:t>Response:</w:t>
      </w:r>
      <w:r>
        <w:rPr>
          <w:rFonts w:ascii="Arial" w:hAnsi="Arial" w:cs="Arial"/>
          <w:sz w:val="24"/>
          <w:szCs w:val="24"/>
        </w:rPr>
        <w:t xml:space="preserve"> </w:t>
      </w:r>
      <w:r w:rsidR="00015EDF">
        <w:rPr>
          <w:rFonts w:ascii="Arial" w:hAnsi="Arial" w:cs="Arial"/>
          <w:sz w:val="24"/>
          <w:szCs w:val="24"/>
        </w:rPr>
        <w:t xml:space="preserve"> </w:t>
      </w:r>
      <w:r w:rsidR="00CF554E">
        <w:rPr>
          <w:rFonts w:ascii="Arial" w:hAnsi="Arial" w:cs="Arial"/>
          <w:sz w:val="24"/>
          <w:szCs w:val="24"/>
        </w:rPr>
        <w:t xml:space="preserve">This is untrue. </w:t>
      </w:r>
      <w:r w:rsidR="00CF554E">
        <w:rPr>
          <w:rFonts w:ascii="Arial" w:hAnsi="Arial" w:cs="Arial"/>
          <w:sz w:val="24"/>
          <w:szCs w:val="24"/>
          <w:lang w:eastAsia="ja-JP"/>
        </w:rPr>
        <w:t xml:space="preserve">Mohammad </w:t>
      </w:r>
      <w:r w:rsidR="00CF554E" w:rsidRPr="002E21CE">
        <w:rPr>
          <w:rFonts w:ascii="Arial" w:hAnsi="Arial" w:cs="Arial"/>
          <w:sz w:val="24"/>
          <w:szCs w:val="24"/>
          <w:lang w:eastAsia="ja-JP"/>
        </w:rPr>
        <w:t>Hamed</w:t>
      </w:r>
      <w:r w:rsidR="00CF554E">
        <w:rPr>
          <w:rFonts w:ascii="Arial" w:hAnsi="Arial" w:cs="Arial"/>
          <w:sz w:val="24"/>
          <w:szCs w:val="24"/>
          <w:lang w:eastAsia="ja-JP"/>
        </w:rPr>
        <w:t xml:space="preserve"> has filed his taxes (with K-1’s attached) as noted in Wally Hamed’s affidavit attached as Exhibit E to the reply memorandum.</w:t>
      </w:r>
    </w:p>
    <w:p w:rsidR="006E6AAF" w:rsidRDefault="006E6AAF" w:rsidP="001A2D19">
      <w:pPr>
        <w:pStyle w:val="BodyText"/>
        <w:tabs>
          <w:tab w:val="left" w:pos="821"/>
        </w:tabs>
        <w:kinsoku w:val="0"/>
        <w:overflowPunct w:val="0"/>
        <w:jc w:val="both"/>
        <w:rPr>
          <w:rFonts w:ascii="Arial" w:hAnsi="Arial" w:cs="Arial"/>
          <w:b/>
          <w:sz w:val="24"/>
          <w:szCs w:val="24"/>
        </w:rPr>
      </w:pPr>
    </w:p>
    <w:p w:rsidR="006E6AAF" w:rsidRDefault="006E6AAF" w:rsidP="001A2D19">
      <w:pPr>
        <w:pStyle w:val="BodyText"/>
        <w:tabs>
          <w:tab w:val="left" w:pos="821"/>
        </w:tabs>
        <w:kinsoku w:val="0"/>
        <w:overflowPunct w:val="0"/>
        <w:jc w:val="both"/>
        <w:rPr>
          <w:rFonts w:ascii="Arial" w:hAnsi="Arial" w:cs="Arial"/>
          <w:sz w:val="24"/>
          <w:szCs w:val="24"/>
        </w:rPr>
      </w:pPr>
      <w:r>
        <w:rPr>
          <w:rFonts w:ascii="Arial" w:hAnsi="Arial" w:cs="Arial"/>
          <w:b/>
          <w:sz w:val="24"/>
          <w:szCs w:val="24"/>
        </w:rPr>
        <w:t>CSOF</w:t>
      </w:r>
      <w:r w:rsidRPr="003F128B">
        <w:rPr>
          <w:rFonts w:ascii="Arial" w:hAnsi="Arial" w:cs="Arial"/>
          <w:b/>
          <w:sz w:val="24"/>
          <w:szCs w:val="24"/>
        </w:rPr>
        <w:t xml:space="preserve"> 156</w:t>
      </w:r>
      <w:r w:rsidRPr="003F128B">
        <w:rPr>
          <w:rFonts w:ascii="Arial" w:hAnsi="Arial" w:cs="Arial"/>
          <w:sz w:val="24"/>
          <w:szCs w:val="24"/>
        </w:rPr>
        <w:t>. Mohammed Hamed retired as an employee of United Corporation d/b/a Plaza Extra in 1996.</w:t>
      </w:r>
    </w:p>
    <w:p w:rsidR="008C019D" w:rsidRPr="003F128B" w:rsidRDefault="008C019D" w:rsidP="001A2D19">
      <w:pPr>
        <w:pStyle w:val="BodyText"/>
        <w:tabs>
          <w:tab w:val="left" w:pos="821"/>
        </w:tabs>
        <w:kinsoku w:val="0"/>
        <w:overflowPunct w:val="0"/>
        <w:jc w:val="both"/>
        <w:rPr>
          <w:rFonts w:ascii="Arial" w:hAnsi="Arial" w:cs="Arial"/>
          <w:sz w:val="24"/>
          <w:szCs w:val="24"/>
        </w:rPr>
      </w:pPr>
    </w:p>
    <w:p w:rsidR="009434AB" w:rsidRDefault="009434AB" w:rsidP="009434AB">
      <w:pPr>
        <w:pStyle w:val="BodyText"/>
        <w:tabs>
          <w:tab w:val="left" w:pos="1206"/>
        </w:tabs>
        <w:kinsoku w:val="0"/>
        <w:overflowPunct w:val="0"/>
        <w:ind w:left="720"/>
        <w:jc w:val="both"/>
        <w:rPr>
          <w:rStyle w:val="Hyperlink"/>
          <w:color w:val="000000"/>
        </w:rPr>
      </w:pPr>
      <w:r>
        <w:rPr>
          <w:rFonts w:ascii="Arial" w:hAnsi="Arial" w:cs="Arial"/>
          <w:b/>
          <w:sz w:val="24"/>
          <w:szCs w:val="24"/>
        </w:rPr>
        <w:t>Response:</w:t>
      </w:r>
      <w:r>
        <w:rPr>
          <w:rFonts w:ascii="Arial" w:hAnsi="Arial" w:cs="Arial"/>
          <w:sz w:val="24"/>
          <w:szCs w:val="24"/>
        </w:rPr>
        <w:t xml:space="preserve"> This repeats the CSOF's </w:t>
      </w:r>
      <w:r w:rsidR="002A2502">
        <w:rPr>
          <w:rFonts w:ascii="Arial" w:hAnsi="Arial" w:cs="Arial"/>
          <w:sz w:val="24"/>
          <w:szCs w:val="24"/>
        </w:rPr>
        <w:t>65, 74</w:t>
      </w:r>
      <w:r w:rsidR="00452B64">
        <w:rPr>
          <w:rFonts w:ascii="Arial" w:hAnsi="Arial" w:cs="Arial"/>
          <w:sz w:val="24"/>
          <w:szCs w:val="24"/>
        </w:rPr>
        <w:t xml:space="preserve"> and</w:t>
      </w:r>
      <w:r w:rsidR="002A2502">
        <w:rPr>
          <w:rFonts w:ascii="Arial" w:hAnsi="Arial" w:cs="Arial"/>
          <w:sz w:val="24"/>
          <w:szCs w:val="24"/>
        </w:rPr>
        <w:t xml:space="preserve"> 75</w:t>
      </w:r>
      <w:r w:rsidR="009B2977">
        <w:rPr>
          <w:rFonts w:ascii="Arial" w:hAnsi="Arial" w:cs="Arial"/>
          <w:sz w:val="24"/>
          <w:szCs w:val="24"/>
        </w:rPr>
        <w:t xml:space="preserve">.  </w:t>
      </w:r>
      <w:r>
        <w:rPr>
          <w:rFonts w:ascii="Arial" w:hAnsi="Arial" w:cs="Arial"/>
          <w:sz w:val="24"/>
          <w:szCs w:val="24"/>
        </w:rPr>
        <w:t>Plaintiff hereby incorporates those responses here.</w:t>
      </w:r>
    </w:p>
    <w:p w:rsidR="00EA554D" w:rsidRDefault="00EA554D" w:rsidP="007B634C">
      <w:pPr>
        <w:kinsoku w:val="0"/>
        <w:overflowPunct w:val="0"/>
        <w:ind w:left="103"/>
        <w:rPr>
          <w:rFonts w:ascii="Arial" w:hAnsi="Arial" w:cs="Arial"/>
          <w:color w:val="000000"/>
          <w:sz w:val="24"/>
          <w:szCs w:val="24"/>
        </w:rPr>
      </w:pPr>
    </w:p>
    <w:p w:rsidR="00011001" w:rsidRDefault="00011001" w:rsidP="007B634C">
      <w:pPr>
        <w:kinsoku w:val="0"/>
        <w:overflowPunct w:val="0"/>
        <w:ind w:left="103"/>
        <w:rPr>
          <w:rFonts w:ascii="Arial" w:hAnsi="Arial" w:cs="Arial"/>
          <w:color w:val="000000"/>
          <w:sz w:val="24"/>
          <w:szCs w:val="24"/>
        </w:rPr>
      </w:pPr>
    </w:p>
    <w:p w:rsidR="00011001" w:rsidRPr="00472E2F" w:rsidRDefault="00011001" w:rsidP="007B634C">
      <w:pPr>
        <w:kinsoku w:val="0"/>
        <w:overflowPunct w:val="0"/>
        <w:ind w:left="103"/>
        <w:rPr>
          <w:rFonts w:ascii="Arial" w:hAnsi="Arial" w:cs="Arial"/>
          <w:color w:val="000000"/>
          <w:sz w:val="24"/>
          <w:szCs w:val="24"/>
        </w:rPr>
      </w:pPr>
    </w:p>
    <w:p w:rsidR="00BE1735" w:rsidRPr="00472E2F" w:rsidRDefault="00BE1735" w:rsidP="00A16273">
      <w:pPr>
        <w:autoSpaceDE/>
        <w:autoSpaceDN/>
        <w:adjustRightInd/>
        <w:rPr>
          <w:rFonts w:ascii="Arial" w:hAnsi="Arial" w:cs="Arial"/>
          <w:b/>
          <w:sz w:val="24"/>
          <w:szCs w:val="24"/>
        </w:rPr>
      </w:pPr>
      <w:r w:rsidRPr="00472E2F">
        <w:rPr>
          <w:rFonts w:ascii="Arial" w:hAnsi="Arial" w:cs="Arial"/>
          <w:b/>
          <w:sz w:val="24"/>
          <w:szCs w:val="24"/>
        </w:rPr>
        <w:t>Dated:</w:t>
      </w:r>
      <w:r w:rsidRPr="00472E2F">
        <w:rPr>
          <w:rFonts w:ascii="Arial" w:hAnsi="Arial" w:cs="Arial"/>
          <w:sz w:val="24"/>
          <w:szCs w:val="24"/>
        </w:rPr>
        <w:t xml:space="preserve"> </w:t>
      </w:r>
      <w:r w:rsidR="00846396">
        <w:rPr>
          <w:rFonts w:ascii="Arial" w:hAnsi="Arial" w:cs="Arial"/>
          <w:sz w:val="24"/>
          <w:szCs w:val="24"/>
        </w:rPr>
        <w:t>September 26</w:t>
      </w:r>
      <w:r w:rsidR="00D40920" w:rsidRPr="00472E2F">
        <w:rPr>
          <w:rFonts w:ascii="Arial" w:hAnsi="Arial" w:cs="Arial"/>
          <w:sz w:val="24"/>
          <w:szCs w:val="24"/>
        </w:rPr>
        <w:t>, 2013</w:t>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00D40920" w:rsidRPr="00472E2F">
        <w:rPr>
          <w:rFonts w:ascii="Arial" w:hAnsi="Arial" w:cs="Arial"/>
          <w:sz w:val="24"/>
          <w:szCs w:val="24"/>
        </w:rPr>
        <w:tab/>
      </w:r>
      <w:r w:rsidRPr="00472E2F">
        <w:rPr>
          <w:rFonts w:ascii="Arial" w:hAnsi="Arial" w:cs="Arial"/>
          <w:sz w:val="24"/>
          <w:szCs w:val="24"/>
        </w:rPr>
        <w:t>_____________________</w:t>
      </w:r>
    </w:p>
    <w:p w:rsidR="00BE1735" w:rsidRPr="00472E2F" w:rsidRDefault="00BE1735" w:rsidP="00BE1735">
      <w:pPr>
        <w:jc w:val="both"/>
        <w:rPr>
          <w:rFonts w:ascii="Arial" w:hAnsi="Arial" w:cs="Arial"/>
          <w:b/>
          <w:sz w:val="24"/>
          <w:szCs w:val="24"/>
        </w:rPr>
      </w:pP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b/>
          <w:sz w:val="24"/>
          <w:szCs w:val="24"/>
        </w:rPr>
        <w:t>Joel H. Holt, Esq.</w:t>
      </w:r>
    </w:p>
    <w:p w:rsidR="00BE1735" w:rsidRPr="00472E2F" w:rsidRDefault="00BE1735" w:rsidP="00BE1735">
      <w:pPr>
        <w:jc w:val="both"/>
        <w:rPr>
          <w:rFonts w:ascii="Arial" w:hAnsi="Arial" w:cs="Arial"/>
          <w:i/>
          <w:sz w:val="24"/>
          <w:szCs w:val="24"/>
        </w:rPr>
      </w:pPr>
      <w:r w:rsidRPr="00472E2F">
        <w:rPr>
          <w:rFonts w:ascii="Arial" w:hAnsi="Arial" w:cs="Arial"/>
          <w:i/>
          <w:sz w:val="24"/>
          <w:szCs w:val="24"/>
        </w:rPr>
        <w:tab/>
      </w:r>
      <w:r w:rsidRPr="00472E2F">
        <w:rPr>
          <w:rFonts w:ascii="Arial" w:hAnsi="Arial" w:cs="Arial"/>
          <w:i/>
          <w:sz w:val="24"/>
          <w:szCs w:val="24"/>
        </w:rPr>
        <w:tab/>
      </w:r>
      <w:r w:rsidRPr="00472E2F">
        <w:rPr>
          <w:rFonts w:ascii="Arial" w:hAnsi="Arial" w:cs="Arial"/>
          <w:i/>
          <w:sz w:val="24"/>
          <w:szCs w:val="24"/>
        </w:rPr>
        <w:tab/>
      </w:r>
      <w:r w:rsidRPr="00472E2F">
        <w:rPr>
          <w:rFonts w:ascii="Arial" w:hAnsi="Arial" w:cs="Arial"/>
          <w:i/>
          <w:sz w:val="24"/>
          <w:szCs w:val="24"/>
        </w:rPr>
        <w:tab/>
      </w:r>
      <w:r w:rsidRPr="00472E2F">
        <w:rPr>
          <w:rFonts w:ascii="Arial" w:hAnsi="Arial" w:cs="Arial"/>
          <w:i/>
          <w:sz w:val="24"/>
          <w:szCs w:val="24"/>
        </w:rPr>
        <w:tab/>
      </w:r>
      <w:r w:rsidRPr="00472E2F">
        <w:rPr>
          <w:rFonts w:ascii="Arial" w:hAnsi="Arial" w:cs="Arial"/>
          <w:i/>
          <w:sz w:val="24"/>
          <w:szCs w:val="24"/>
        </w:rPr>
        <w:tab/>
      </w:r>
      <w:r w:rsidRPr="00472E2F">
        <w:rPr>
          <w:rFonts w:ascii="Arial" w:hAnsi="Arial" w:cs="Arial"/>
          <w:i/>
          <w:sz w:val="24"/>
          <w:szCs w:val="24"/>
        </w:rPr>
        <w:tab/>
      </w:r>
      <w:r w:rsidRPr="00472E2F">
        <w:rPr>
          <w:rFonts w:ascii="Arial" w:hAnsi="Arial" w:cs="Arial"/>
          <w:i/>
          <w:sz w:val="24"/>
          <w:szCs w:val="24"/>
        </w:rPr>
        <w:tab/>
        <w:t>Counsel for Plaintiff</w:t>
      </w:r>
    </w:p>
    <w:p w:rsidR="00BE1735" w:rsidRPr="00472E2F" w:rsidRDefault="00BE1735" w:rsidP="00BE1735">
      <w:pPr>
        <w:rPr>
          <w:rFonts w:ascii="Arial" w:hAnsi="Arial" w:cs="Arial"/>
          <w:sz w:val="24"/>
          <w:szCs w:val="24"/>
        </w:rPr>
      </w:pP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t>Law Offices of Joel H. Holt</w:t>
      </w:r>
    </w:p>
    <w:p w:rsidR="00BE1735" w:rsidRPr="00472E2F" w:rsidRDefault="00BE1735" w:rsidP="00BE1735">
      <w:pPr>
        <w:rPr>
          <w:rFonts w:ascii="Arial" w:hAnsi="Arial" w:cs="Arial"/>
          <w:sz w:val="24"/>
          <w:szCs w:val="24"/>
        </w:rPr>
      </w:pP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t xml:space="preserve">2132 Company Street, </w:t>
      </w:r>
    </w:p>
    <w:p w:rsidR="00BE1735" w:rsidRPr="00472E2F" w:rsidRDefault="00BE1735" w:rsidP="00BE1735">
      <w:pPr>
        <w:rPr>
          <w:rFonts w:ascii="Arial" w:hAnsi="Arial" w:cs="Arial"/>
          <w:sz w:val="24"/>
          <w:szCs w:val="24"/>
        </w:rPr>
      </w:pP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t>Christiansted, VI 00820</w:t>
      </w:r>
    </w:p>
    <w:p w:rsidR="00F91BF7" w:rsidRPr="00472E2F" w:rsidRDefault="00BE1735" w:rsidP="00BE1735">
      <w:pPr>
        <w:jc w:val="both"/>
        <w:rPr>
          <w:rFonts w:ascii="Arial" w:hAnsi="Arial" w:cs="Arial"/>
          <w:sz w:val="24"/>
          <w:szCs w:val="24"/>
        </w:rPr>
      </w:pP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p>
    <w:p w:rsidR="00BE1735" w:rsidRPr="00472E2F" w:rsidRDefault="00F91BF7" w:rsidP="00BE1735">
      <w:pPr>
        <w:jc w:val="both"/>
        <w:rPr>
          <w:rFonts w:ascii="Arial" w:hAnsi="Arial" w:cs="Arial"/>
          <w:b/>
          <w:sz w:val="24"/>
          <w:szCs w:val="24"/>
        </w:rPr>
      </w:pPr>
      <w:r w:rsidRPr="00472E2F">
        <w:rPr>
          <w:rFonts w:ascii="Arial" w:hAnsi="Arial" w:cs="Arial"/>
          <w:b/>
          <w:sz w:val="24"/>
          <w:szCs w:val="24"/>
        </w:rPr>
        <w:tab/>
      </w:r>
      <w:r w:rsidRPr="00472E2F">
        <w:rPr>
          <w:rFonts w:ascii="Arial" w:hAnsi="Arial" w:cs="Arial"/>
          <w:b/>
          <w:sz w:val="24"/>
          <w:szCs w:val="24"/>
        </w:rPr>
        <w:tab/>
      </w:r>
      <w:r w:rsidRPr="00472E2F">
        <w:rPr>
          <w:rFonts w:ascii="Arial" w:hAnsi="Arial" w:cs="Arial"/>
          <w:b/>
          <w:sz w:val="24"/>
          <w:szCs w:val="24"/>
        </w:rPr>
        <w:tab/>
      </w:r>
      <w:r w:rsidRPr="00472E2F">
        <w:rPr>
          <w:rFonts w:ascii="Arial" w:hAnsi="Arial" w:cs="Arial"/>
          <w:b/>
          <w:sz w:val="24"/>
          <w:szCs w:val="24"/>
        </w:rPr>
        <w:tab/>
      </w:r>
      <w:r w:rsidRPr="00472E2F">
        <w:rPr>
          <w:rFonts w:ascii="Arial" w:hAnsi="Arial" w:cs="Arial"/>
          <w:b/>
          <w:sz w:val="24"/>
          <w:szCs w:val="24"/>
        </w:rPr>
        <w:tab/>
      </w:r>
      <w:r w:rsidRPr="00472E2F">
        <w:rPr>
          <w:rFonts w:ascii="Arial" w:hAnsi="Arial" w:cs="Arial"/>
          <w:b/>
          <w:sz w:val="24"/>
          <w:szCs w:val="24"/>
        </w:rPr>
        <w:tab/>
      </w:r>
      <w:r w:rsidRPr="00472E2F">
        <w:rPr>
          <w:rFonts w:ascii="Arial" w:hAnsi="Arial" w:cs="Arial"/>
          <w:b/>
          <w:sz w:val="24"/>
          <w:szCs w:val="24"/>
        </w:rPr>
        <w:tab/>
      </w:r>
      <w:r w:rsidRPr="00472E2F">
        <w:rPr>
          <w:rFonts w:ascii="Arial" w:hAnsi="Arial" w:cs="Arial"/>
          <w:b/>
          <w:sz w:val="24"/>
          <w:szCs w:val="24"/>
        </w:rPr>
        <w:tab/>
      </w:r>
      <w:r w:rsidR="00BE1735" w:rsidRPr="00472E2F">
        <w:rPr>
          <w:rFonts w:ascii="Arial" w:hAnsi="Arial" w:cs="Arial"/>
          <w:b/>
          <w:sz w:val="24"/>
          <w:szCs w:val="24"/>
        </w:rPr>
        <w:t>Carl J. Hartmann III, Esq.</w:t>
      </w:r>
    </w:p>
    <w:p w:rsidR="00BE1735" w:rsidRPr="00472E2F" w:rsidRDefault="00BE1735" w:rsidP="00BE1735">
      <w:pPr>
        <w:jc w:val="both"/>
        <w:rPr>
          <w:rFonts w:ascii="Arial" w:hAnsi="Arial" w:cs="Arial"/>
          <w:i/>
          <w:sz w:val="24"/>
          <w:szCs w:val="24"/>
        </w:rPr>
      </w:pPr>
      <w:r w:rsidRPr="00472E2F">
        <w:rPr>
          <w:rFonts w:ascii="Arial" w:hAnsi="Arial" w:cs="Arial"/>
          <w:i/>
          <w:sz w:val="24"/>
          <w:szCs w:val="24"/>
        </w:rPr>
        <w:tab/>
      </w:r>
      <w:r w:rsidRPr="00472E2F">
        <w:rPr>
          <w:rFonts w:ascii="Arial" w:hAnsi="Arial" w:cs="Arial"/>
          <w:i/>
          <w:sz w:val="24"/>
          <w:szCs w:val="24"/>
        </w:rPr>
        <w:tab/>
      </w:r>
      <w:r w:rsidRPr="00472E2F">
        <w:rPr>
          <w:rFonts w:ascii="Arial" w:hAnsi="Arial" w:cs="Arial"/>
          <w:i/>
          <w:sz w:val="24"/>
          <w:szCs w:val="24"/>
        </w:rPr>
        <w:tab/>
      </w:r>
      <w:r w:rsidRPr="00472E2F">
        <w:rPr>
          <w:rFonts w:ascii="Arial" w:hAnsi="Arial" w:cs="Arial"/>
          <w:i/>
          <w:sz w:val="24"/>
          <w:szCs w:val="24"/>
        </w:rPr>
        <w:tab/>
      </w:r>
      <w:r w:rsidRPr="00472E2F">
        <w:rPr>
          <w:rFonts w:ascii="Arial" w:hAnsi="Arial" w:cs="Arial"/>
          <w:i/>
          <w:sz w:val="24"/>
          <w:szCs w:val="24"/>
        </w:rPr>
        <w:tab/>
      </w:r>
      <w:r w:rsidRPr="00472E2F">
        <w:rPr>
          <w:rFonts w:ascii="Arial" w:hAnsi="Arial" w:cs="Arial"/>
          <w:i/>
          <w:sz w:val="24"/>
          <w:szCs w:val="24"/>
        </w:rPr>
        <w:tab/>
      </w:r>
      <w:r w:rsidRPr="00472E2F">
        <w:rPr>
          <w:rFonts w:ascii="Arial" w:hAnsi="Arial" w:cs="Arial"/>
          <w:i/>
          <w:sz w:val="24"/>
          <w:szCs w:val="24"/>
        </w:rPr>
        <w:tab/>
      </w:r>
      <w:r w:rsidRPr="00472E2F">
        <w:rPr>
          <w:rFonts w:ascii="Arial" w:hAnsi="Arial" w:cs="Arial"/>
          <w:i/>
          <w:sz w:val="24"/>
          <w:szCs w:val="24"/>
        </w:rPr>
        <w:tab/>
        <w:t>Co-Counsel for Plaintiff</w:t>
      </w:r>
    </w:p>
    <w:p w:rsidR="00BE1735" w:rsidRPr="00472E2F" w:rsidRDefault="00BE1735" w:rsidP="00BE1735">
      <w:pPr>
        <w:rPr>
          <w:rFonts w:ascii="Arial" w:hAnsi="Arial" w:cs="Arial"/>
          <w:sz w:val="24"/>
          <w:szCs w:val="24"/>
        </w:rPr>
      </w:pP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t xml:space="preserve">5000 Estate </w:t>
      </w:r>
      <w:proofErr w:type="spellStart"/>
      <w:r w:rsidRPr="00472E2F">
        <w:rPr>
          <w:rFonts w:ascii="Arial" w:hAnsi="Arial" w:cs="Arial"/>
          <w:sz w:val="24"/>
          <w:szCs w:val="24"/>
        </w:rPr>
        <w:t>Coakley</w:t>
      </w:r>
      <w:proofErr w:type="spellEnd"/>
      <w:r w:rsidRPr="00472E2F">
        <w:rPr>
          <w:rFonts w:ascii="Arial" w:hAnsi="Arial" w:cs="Arial"/>
          <w:sz w:val="24"/>
          <w:szCs w:val="24"/>
        </w:rPr>
        <w:t xml:space="preserve"> Bay</w:t>
      </w:r>
      <w:r w:rsidR="000E01E8">
        <w:rPr>
          <w:rFonts w:ascii="Arial" w:hAnsi="Arial" w:cs="Arial"/>
          <w:sz w:val="24"/>
          <w:szCs w:val="24"/>
        </w:rPr>
        <w:t>, L6</w:t>
      </w:r>
      <w:r w:rsidRPr="00472E2F">
        <w:rPr>
          <w:rFonts w:ascii="Arial" w:hAnsi="Arial" w:cs="Arial"/>
          <w:sz w:val="24"/>
          <w:szCs w:val="24"/>
        </w:rPr>
        <w:t xml:space="preserve"> </w:t>
      </w:r>
    </w:p>
    <w:p w:rsidR="00BE1735" w:rsidRPr="00472E2F" w:rsidRDefault="00BE1735" w:rsidP="00BE1735">
      <w:pPr>
        <w:rPr>
          <w:rFonts w:ascii="Arial" w:hAnsi="Arial" w:cs="Arial"/>
          <w:sz w:val="24"/>
          <w:szCs w:val="24"/>
        </w:rPr>
      </w:pP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r>
      <w:r w:rsidRPr="00472E2F">
        <w:rPr>
          <w:rFonts w:ascii="Arial" w:hAnsi="Arial" w:cs="Arial"/>
          <w:sz w:val="24"/>
          <w:szCs w:val="24"/>
        </w:rPr>
        <w:tab/>
        <w:t>Christiansted, VI 00820</w:t>
      </w:r>
    </w:p>
    <w:p w:rsidR="00BE1735" w:rsidRPr="00472E2F" w:rsidRDefault="00BE1735" w:rsidP="00BE1735">
      <w:pPr>
        <w:ind w:left="5040" w:firstLine="720"/>
        <w:jc w:val="both"/>
        <w:rPr>
          <w:rFonts w:ascii="Arial" w:hAnsi="Arial" w:cs="Arial"/>
          <w:sz w:val="24"/>
          <w:szCs w:val="24"/>
        </w:rPr>
      </w:pPr>
    </w:p>
    <w:p w:rsidR="00BE1735" w:rsidRPr="00472E2F" w:rsidRDefault="00D40920" w:rsidP="00B7443A">
      <w:pPr>
        <w:jc w:val="both"/>
        <w:rPr>
          <w:rFonts w:ascii="Arial" w:hAnsi="Arial" w:cs="Arial"/>
          <w:sz w:val="24"/>
          <w:szCs w:val="24"/>
        </w:rPr>
      </w:pPr>
      <w:r w:rsidRPr="00472E2F">
        <w:rPr>
          <w:rFonts w:ascii="Arial" w:hAnsi="Arial" w:cs="Arial"/>
          <w:sz w:val="24"/>
          <w:szCs w:val="24"/>
        </w:rPr>
        <w:tab/>
      </w:r>
      <w:r w:rsidRPr="00472E2F">
        <w:rPr>
          <w:rFonts w:ascii="Arial" w:hAnsi="Arial" w:cs="Arial"/>
          <w:sz w:val="24"/>
          <w:szCs w:val="24"/>
        </w:rPr>
        <w:tab/>
      </w:r>
      <w:r w:rsidR="00BE1735" w:rsidRPr="00472E2F">
        <w:rPr>
          <w:rFonts w:ascii="Arial" w:hAnsi="Arial" w:cs="Arial"/>
          <w:sz w:val="24"/>
          <w:szCs w:val="24"/>
        </w:rPr>
        <w:tab/>
      </w:r>
      <w:r w:rsidR="00BE1735" w:rsidRPr="00472E2F">
        <w:rPr>
          <w:rFonts w:ascii="Arial" w:hAnsi="Arial" w:cs="Arial"/>
          <w:sz w:val="24"/>
          <w:szCs w:val="24"/>
        </w:rPr>
        <w:tab/>
      </w:r>
    </w:p>
    <w:p w:rsidR="00503D2A" w:rsidRDefault="00503D2A" w:rsidP="00503D2A">
      <w:pPr>
        <w:autoSpaceDE/>
        <w:autoSpaceDN/>
        <w:adjustRightInd/>
        <w:rPr>
          <w:rFonts w:ascii="Arial" w:hAnsi="Arial" w:cs="Arial"/>
          <w:b/>
          <w:sz w:val="24"/>
          <w:szCs w:val="24"/>
        </w:rPr>
      </w:pPr>
    </w:p>
    <w:p w:rsidR="00846396" w:rsidRDefault="00846396" w:rsidP="00503D2A">
      <w:pPr>
        <w:autoSpaceDE/>
        <w:autoSpaceDN/>
        <w:adjustRightInd/>
        <w:rPr>
          <w:rFonts w:ascii="Arial" w:hAnsi="Arial" w:cs="Arial"/>
          <w:b/>
          <w:sz w:val="24"/>
          <w:szCs w:val="24"/>
        </w:rPr>
      </w:pPr>
    </w:p>
    <w:p w:rsidR="00846396" w:rsidRDefault="00846396" w:rsidP="00503D2A">
      <w:pPr>
        <w:autoSpaceDE/>
        <w:autoSpaceDN/>
        <w:adjustRightInd/>
        <w:rPr>
          <w:rFonts w:ascii="Arial" w:hAnsi="Arial" w:cs="Arial"/>
          <w:b/>
          <w:sz w:val="24"/>
          <w:szCs w:val="24"/>
        </w:rPr>
      </w:pPr>
    </w:p>
    <w:p w:rsidR="00846396" w:rsidRDefault="00846396" w:rsidP="00503D2A">
      <w:pPr>
        <w:autoSpaceDE/>
        <w:autoSpaceDN/>
        <w:adjustRightInd/>
        <w:rPr>
          <w:rFonts w:ascii="Arial" w:hAnsi="Arial" w:cs="Arial"/>
          <w:b/>
          <w:sz w:val="24"/>
          <w:szCs w:val="24"/>
        </w:rPr>
      </w:pPr>
    </w:p>
    <w:p w:rsidR="00846396" w:rsidRDefault="00846396" w:rsidP="00503D2A">
      <w:pPr>
        <w:autoSpaceDE/>
        <w:autoSpaceDN/>
        <w:adjustRightInd/>
        <w:rPr>
          <w:rFonts w:ascii="Arial" w:hAnsi="Arial" w:cs="Arial"/>
          <w:b/>
          <w:sz w:val="24"/>
          <w:szCs w:val="24"/>
        </w:rPr>
      </w:pPr>
    </w:p>
    <w:p w:rsidR="00846396" w:rsidRDefault="00846396" w:rsidP="00503D2A">
      <w:pPr>
        <w:autoSpaceDE/>
        <w:autoSpaceDN/>
        <w:adjustRightInd/>
        <w:rPr>
          <w:rFonts w:ascii="Arial" w:hAnsi="Arial" w:cs="Arial"/>
          <w:b/>
          <w:sz w:val="24"/>
          <w:szCs w:val="24"/>
        </w:rPr>
      </w:pPr>
    </w:p>
    <w:p w:rsidR="00846396" w:rsidRDefault="00846396" w:rsidP="00503D2A">
      <w:pPr>
        <w:autoSpaceDE/>
        <w:autoSpaceDN/>
        <w:adjustRightInd/>
        <w:rPr>
          <w:rFonts w:ascii="Arial" w:hAnsi="Arial" w:cs="Arial"/>
          <w:b/>
          <w:sz w:val="24"/>
          <w:szCs w:val="24"/>
        </w:rPr>
      </w:pPr>
    </w:p>
    <w:p w:rsidR="00846396" w:rsidRDefault="00846396" w:rsidP="00503D2A">
      <w:pPr>
        <w:autoSpaceDE/>
        <w:autoSpaceDN/>
        <w:adjustRightInd/>
        <w:rPr>
          <w:rFonts w:ascii="Arial" w:hAnsi="Arial" w:cs="Arial"/>
          <w:b/>
          <w:sz w:val="24"/>
          <w:szCs w:val="24"/>
        </w:rPr>
      </w:pPr>
    </w:p>
    <w:p w:rsidR="00846396" w:rsidRDefault="00846396" w:rsidP="00503D2A">
      <w:pPr>
        <w:autoSpaceDE/>
        <w:autoSpaceDN/>
        <w:adjustRightInd/>
        <w:rPr>
          <w:rFonts w:ascii="Arial" w:hAnsi="Arial" w:cs="Arial"/>
          <w:b/>
          <w:sz w:val="24"/>
          <w:szCs w:val="24"/>
        </w:rPr>
      </w:pPr>
    </w:p>
    <w:p w:rsidR="00846396" w:rsidRDefault="00846396" w:rsidP="00503D2A">
      <w:pPr>
        <w:autoSpaceDE/>
        <w:autoSpaceDN/>
        <w:adjustRightInd/>
        <w:rPr>
          <w:rFonts w:ascii="Arial" w:hAnsi="Arial" w:cs="Arial"/>
          <w:b/>
          <w:sz w:val="24"/>
          <w:szCs w:val="24"/>
        </w:rPr>
      </w:pPr>
    </w:p>
    <w:p w:rsidR="00846396" w:rsidRPr="00472E2F" w:rsidRDefault="00846396" w:rsidP="00503D2A">
      <w:pPr>
        <w:autoSpaceDE/>
        <w:autoSpaceDN/>
        <w:adjustRightInd/>
        <w:rPr>
          <w:rFonts w:ascii="Arial" w:hAnsi="Arial" w:cs="Arial"/>
          <w:b/>
          <w:sz w:val="24"/>
          <w:szCs w:val="24"/>
        </w:rPr>
      </w:pPr>
      <w:bookmarkStart w:id="1" w:name="_GoBack"/>
      <w:bookmarkEnd w:id="1"/>
    </w:p>
    <w:p w:rsidR="00BE1735" w:rsidRPr="00472E2F" w:rsidRDefault="00BE1735" w:rsidP="00503D2A">
      <w:pPr>
        <w:autoSpaceDE/>
        <w:autoSpaceDN/>
        <w:adjustRightInd/>
        <w:jc w:val="center"/>
        <w:rPr>
          <w:rFonts w:ascii="Arial" w:hAnsi="Arial" w:cs="Arial"/>
          <w:b/>
          <w:sz w:val="24"/>
          <w:szCs w:val="24"/>
        </w:rPr>
      </w:pPr>
      <w:r w:rsidRPr="00472E2F">
        <w:rPr>
          <w:rFonts w:ascii="Arial" w:hAnsi="Arial" w:cs="Arial"/>
          <w:b/>
          <w:sz w:val="24"/>
          <w:szCs w:val="24"/>
        </w:rPr>
        <w:t>CERTIFICATE OF SERVICE</w:t>
      </w:r>
    </w:p>
    <w:p w:rsidR="00BE1735" w:rsidRPr="00472E2F" w:rsidRDefault="00BE1735" w:rsidP="00BE1735">
      <w:pPr>
        <w:jc w:val="both"/>
        <w:rPr>
          <w:rFonts w:ascii="Arial" w:hAnsi="Arial" w:cs="Arial"/>
          <w:sz w:val="24"/>
          <w:szCs w:val="24"/>
        </w:rPr>
      </w:pPr>
    </w:p>
    <w:p w:rsidR="00BE1735" w:rsidRPr="00472E2F" w:rsidRDefault="00BE1735" w:rsidP="00BE1735">
      <w:pPr>
        <w:jc w:val="both"/>
        <w:rPr>
          <w:rFonts w:ascii="Arial" w:hAnsi="Arial" w:cs="Arial"/>
          <w:sz w:val="24"/>
          <w:szCs w:val="24"/>
        </w:rPr>
      </w:pPr>
      <w:r w:rsidRPr="00472E2F">
        <w:rPr>
          <w:rFonts w:ascii="Arial" w:hAnsi="Arial" w:cs="Arial"/>
          <w:sz w:val="24"/>
          <w:szCs w:val="24"/>
        </w:rPr>
        <w:tab/>
        <w:t xml:space="preserve">I hereby certify that on this </w:t>
      </w:r>
      <w:r w:rsidR="00846396">
        <w:rPr>
          <w:rFonts w:ascii="Arial" w:hAnsi="Arial" w:cs="Arial"/>
          <w:sz w:val="24"/>
          <w:szCs w:val="24"/>
        </w:rPr>
        <w:t>26th</w:t>
      </w:r>
      <w:r w:rsidR="00D40920" w:rsidRPr="00472E2F">
        <w:rPr>
          <w:rFonts w:ascii="Arial" w:hAnsi="Arial" w:cs="Arial"/>
          <w:sz w:val="24"/>
          <w:szCs w:val="24"/>
        </w:rPr>
        <w:t xml:space="preserve"> </w:t>
      </w:r>
      <w:r w:rsidRPr="00472E2F">
        <w:rPr>
          <w:rFonts w:ascii="Arial" w:hAnsi="Arial" w:cs="Arial"/>
          <w:sz w:val="24"/>
          <w:szCs w:val="24"/>
        </w:rPr>
        <w:t xml:space="preserve">day of </w:t>
      </w:r>
      <w:r w:rsidR="00713E8B" w:rsidRPr="00472E2F">
        <w:rPr>
          <w:rFonts w:ascii="Arial" w:hAnsi="Arial" w:cs="Arial"/>
          <w:sz w:val="24"/>
          <w:szCs w:val="24"/>
        </w:rPr>
        <w:t>September</w:t>
      </w:r>
      <w:r w:rsidRPr="00472E2F">
        <w:rPr>
          <w:rFonts w:ascii="Arial" w:hAnsi="Arial" w:cs="Arial"/>
          <w:sz w:val="24"/>
          <w:szCs w:val="24"/>
        </w:rPr>
        <w:t>,</w:t>
      </w:r>
      <w:r w:rsidR="00D40920" w:rsidRPr="00472E2F">
        <w:rPr>
          <w:rFonts w:ascii="Arial" w:hAnsi="Arial" w:cs="Arial"/>
          <w:sz w:val="24"/>
          <w:szCs w:val="24"/>
        </w:rPr>
        <w:t xml:space="preserve"> 2013</w:t>
      </w:r>
      <w:r w:rsidRPr="00472E2F">
        <w:rPr>
          <w:rFonts w:ascii="Arial" w:hAnsi="Arial" w:cs="Arial"/>
          <w:sz w:val="24"/>
          <w:szCs w:val="24"/>
        </w:rPr>
        <w:t>, I served a copy of the foregoing motion by hand on:</w:t>
      </w:r>
    </w:p>
    <w:p w:rsidR="00B7443A" w:rsidRPr="00472E2F" w:rsidRDefault="00B7443A" w:rsidP="00BE1735">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3"/>
      </w:tblGrid>
      <w:tr w:rsidR="00BE1735" w:rsidRPr="00472E2F" w:rsidTr="00BE1735">
        <w:tc>
          <w:tcPr>
            <w:tcW w:w="4873" w:type="dxa"/>
          </w:tcPr>
          <w:p w:rsidR="00BE1735" w:rsidRPr="00472E2F" w:rsidRDefault="00BE1735" w:rsidP="00BE1735">
            <w:pPr>
              <w:jc w:val="both"/>
              <w:rPr>
                <w:rFonts w:ascii="Arial" w:hAnsi="Arial" w:cs="Arial"/>
                <w:sz w:val="24"/>
                <w:szCs w:val="24"/>
              </w:rPr>
            </w:pPr>
            <w:r w:rsidRPr="00472E2F">
              <w:rPr>
                <w:rFonts w:ascii="Arial" w:hAnsi="Arial" w:cs="Arial"/>
                <w:bCs/>
                <w:sz w:val="24"/>
                <w:szCs w:val="24"/>
              </w:rPr>
              <w:t>Nizar A. DeWood</w:t>
            </w:r>
            <w:r w:rsidRPr="00472E2F">
              <w:rPr>
                <w:rFonts w:ascii="Arial" w:hAnsi="Arial" w:cs="Arial"/>
                <w:sz w:val="24"/>
                <w:szCs w:val="24"/>
              </w:rPr>
              <w:t xml:space="preserve"> </w:t>
            </w:r>
          </w:p>
          <w:p w:rsidR="00BE1735" w:rsidRPr="00472E2F" w:rsidRDefault="00BE1735" w:rsidP="00BE1735">
            <w:pPr>
              <w:jc w:val="both"/>
              <w:rPr>
                <w:rFonts w:ascii="Arial" w:hAnsi="Arial" w:cs="Arial"/>
                <w:bCs/>
                <w:sz w:val="24"/>
                <w:szCs w:val="24"/>
              </w:rPr>
            </w:pPr>
            <w:r w:rsidRPr="00472E2F">
              <w:rPr>
                <w:rFonts w:ascii="Arial" w:hAnsi="Arial" w:cs="Arial"/>
                <w:sz w:val="24"/>
                <w:szCs w:val="24"/>
              </w:rPr>
              <w:t>The DeWood Law Firm</w:t>
            </w:r>
            <w:r w:rsidRPr="00472E2F" w:rsidDel="00D450F9">
              <w:rPr>
                <w:rFonts w:ascii="Arial" w:hAnsi="Arial" w:cs="Arial"/>
                <w:bCs/>
                <w:sz w:val="24"/>
                <w:szCs w:val="24"/>
              </w:rPr>
              <w:t xml:space="preserve"> </w:t>
            </w:r>
          </w:p>
          <w:p w:rsidR="00BE1735" w:rsidRPr="00472E2F" w:rsidRDefault="00BE1735" w:rsidP="00BE1735">
            <w:pPr>
              <w:jc w:val="both"/>
              <w:rPr>
                <w:rFonts w:ascii="Arial" w:hAnsi="Arial" w:cs="Arial"/>
                <w:sz w:val="24"/>
                <w:szCs w:val="24"/>
              </w:rPr>
            </w:pPr>
            <w:r w:rsidRPr="00472E2F">
              <w:rPr>
                <w:rFonts w:ascii="Arial" w:hAnsi="Arial" w:cs="Arial"/>
                <w:sz w:val="24"/>
                <w:szCs w:val="24"/>
              </w:rPr>
              <w:t>2006 Eastern Suburb, Suite 101</w:t>
            </w:r>
          </w:p>
          <w:p w:rsidR="00BE1735" w:rsidRPr="00472E2F" w:rsidRDefault="00BE1735" w:rsidP="00BE1735">
            <w:pPr>
              <w:jc w:val="both"/>
              <w:rPr>
                <w:rFonts w:ascii="Arial" w:hAnsi="Arial" w:cs="Arial"/>
                <w:sz w:val="24"/>
                <w:szCs w:val="24"/>
              </w:rPr>
            </w:pPr>
            <w:r w:rsidRPr="00472E2F">
              <w:rPr>
                <w:rFonts w:ascii="Arial" w:hAnsi="Arial" w:cs="Arial"/>
                <w:sz w:val="24"/>
                <w:szCs w:val="24"/>
              </w:rPr>
              <w:t>Christiansted, VI 00820</w:t>
            </w:r>
          </w:p>
          <w:p w:rsidR="00BE1735" w:rsidRPr="00472E2F" w:rsidRDefault="00BE1735" w:rsidP="00B7443A">
            <w:pPr>
              <w:jc w:val="both"/>
              <w:rPr>
                <w:rFonts w:ascii="Arial" w:hAnsi="Arial" w:cs="Arial"/>
                <w:sz w:val="24"/>
                <w:szCs w:val="24"/>
              </w:rPr>
            </w:pPr>
          </w:p>
        </w:tc>
      </w:tr>
    </w:tbl>
    <w:p w:rsidR="00BE1735" w:rsidRPr="00472E2F" w:rsidRDefault="00BE1735" w:rsidP="00BE1735">
      <w:pPr>
        <w:jc w:val="both"/>
        <w:rPr>
          <w:rFonts w:ascii="Arial" w:hAnsi="Arial" w:cs="Arial"/>
          <w:sz w:val="24"/>
          <w:szCs w:val="24"/>
        </w:rPr>
      </w:pPr>
      <w:r w:rsidRPr="00472E2F">
        <w:rPr>
          <w:rFonts w:ascii="Arial" w:hAnsi="Arial" w:cs="Arial"/>
          <w:sz w:val="24"/>
          <w:szCs w:val="24"/>
        </w:rPr>
        <w:t xml:space="preserve">And by email </w:t>
      </w:r>
      <w:r w:rsidR="00B7443A" w:rsidRPr="00472E2F">
        <w:rPr>
          <w:rFonts w:ascii="Arial" w:hAnsi="Arial" w:cs="Arial"/>
          <w:sz w:val="24"/>
          <w:szCs w:val="24"/>
        </w:rPr>
        <w:t>(</w:t>
      </w:r>
      <w:hyperlink r:id="rId11" w:history="1">
        <w:r w:rsidR="00B7443A" w:rsidRPr="00472E2F">
          <w:rPr>
            <w:rStyle w:val="Hyperlink"/>
            <w:rFonts w:ascii="Arial" w:hAnsi="Arial" w:cs="Arial"/>
            <w:sz w:val="24"/>
            <w:szCs w:val="24"/>
          </w:rPr>
          <w:t>jdiruzzo@fuerstlaw.com</w:t>
        </w:r>
      </w:hyperlink>
      <w:r w:rsidR="00B7443A" w:rsidRPr="00472E2F">
        <w:rPr>
          <w:rFonts w:ascii="Arial" w:hAnsi="Arial" w:cs="Arial"/>
          <w:sz w:val="24"/>
          <w:szCs w:val="24"/>
        </w:rPr>
        <w:t>) and mail to</w:t>
      </w:r>
      <w:r w:rsidRPr="00472E2F">
        <w:rPr>
          <w:rFonts w:ascii="Arial" w:hAnsi="Arial" w:cs="Arial"/>
          <w:sz w:val="24"/>
          <w:szCs w:val="24"/>
        </w:rPr>
        <w:t>:</w:t>
      </w:r>
    </w:p>
    <w:p w:rsidR="00BE1735" w:rsidRPr="00472E2F" w:rsidRDefault="00BE1735" w:rsidP="00BE1735">
      <w:pPr>
        <w:jc w:val="both"/>
        <w:rPr>
          <w:rFonts w:ascii="Arial" w:hAnsi="Arial" w:cs="Arial"/>
          <w:sz w:val="24"/>
          <w:szCs w:val="24"/>
        </w:rPr>
      </w:pPr>
    </w:p>
    <w:p w:rsidR="00BE1735" w:rsidRPr="00472E2F" w:rsidRDefault="00BE1735" w:rsidP="00BE1735">
      <w:pPr>
        <w:jc w:val="both"/>
        <w:rPr>
          <w:rFonts w:ascii="Arial" w:hAnsi="Arial" w:cs="Arial"/>
          <w:sz w:val="24"/>
          <w:szCs w:val="24"/>
        </w:rPr>
      </w:pPr>
      <w:r w:rsidRPr="00472E2F">
        <w:rPr>
          <w:rFonts w:ascii="Arial" w:hAnsi="Arial" w:cs="Arial"/>
          <w:sz w:val="24"/>
          <w:szCs w:val="24"/>
        </w:rPr>
        <w:t xml:space="preserve">Joseph A. DiRuzzo, III </w:t>
      </w:r>
    </w:p>
    <w:p w:rsidR="00A7277F" w:rsidRPr="00472E2F" w:rsidRDefault="00371D4B" w:rsidP="00BE1735">
      <w:pPr>
        <w:jc w:val="both"/>
        <w:rPr>
          <w:rFonts w:ascii="Arial" w:hAnsi="Arial" w:cs="Arial"/>
          <w:sz w:val="24"/>
          <w:szCs w:val="24"/>
        </w:rPr>
      </w:pPr>
      <w:r w:rsidRPr="00472E2F">
        <w:rPr>
          <w:rFonts w:ascii="Arial" w:hAnsi="Arial" w:cs="Arial"/>
          <w:sz w:val="24"/>
          <w:szCs w:val="24"/>
        </w:rPr>
        <w:t>Christopher</w:t>
      </w:r>
      <w:r w:rsidR="00A7277F" w:rsidRPr="00472E2F">
        <w:rPr>
          <w:rFonts w:ascii="Arial" w:hAnsi="Arial" w:cs="Arial"/>
          <w:sz w:val="24"/>
          <w:szCs w:val="24"/>
        </w:rPr>
        <w:t xml:space="preserve"> David, Esq.</w:t>
      </w:r>
    </w:p>
    <w:p w:rsidR="00BE1735" w:rsidRPr="00472E2F" w:rsidRDefault="00BE1735" w:rsidP="00BE1735">
      <w:pPr>
        <w:jc w:val="both"/>
        <w:rPr>
          <w:rFonts w:ascii="Arial" w:hAnsi="Arial" w:cs="Arial"/>
          <w:sz w:val="24"/>
          <w:szCs w:val="24"/>
        </w:rPr>
      </w:pPr>
      <w:proofErr w:type="spellStart"/>
      <w:r w:rsidRPr="00472E2F">
        <w:rPr>
          <w:rFonts w:ascii="Arial" w:hAnsi="Arial" w:cs="Arial"/>
          <w:sz w:val="24"/>
          <w:szCs w:val="24"/>
        </w:rPr>
        <w:t>Fuerst</w:t>
      </w:r>
      <w:proofErr w:type="spellEnd"/>
      <w:r w:rsidRPr="00472E2F">
        <w:rPr>
          <w:rFonts w:ascii="Arial" w:hAnsi="Arial" w:cs="Arial"/>
          <w:sz w:val="24"/>
          <w:szCs w:val="24"/>
        </w:rPr>
        <w:t xml:space="preserve"> </w:t>
      </w:r>
      <w:proofErr w:type="spellStart"/>
      <w:r w:rsidRPr="00472E2F">
        <w:rPr>
          <w:rFonts w:ascii="Arial" w:hAnsi="Arial" w:cs="Arial"/>
          <w:sz w:val="24"/>
          <w:szCs w:val="24"/>
        </w:rPr>
        <w:t>Ittleman</w:t>
      </w:r>
      <w:proofErr w:type="spellEnd"/>
      <w:r w:rsidRPr="00472E2F">
        <w:rPr>
          <w:rFonts w:ascii="Arial" w:hAnsi="Arial" w:cs="Arial"/>
          <w:sz w:val="24"/>
          <w:szCs w:val="24"/>
        </w:rPr>
        <w:t xml:space="preserve"> David &amp; Joseph, PL</w:t>
      </w:r>
    </w:p>
    <w:p w:rsidR="00BE1735" w:rsidRPr="00472E2F" w:rsidRDefault="00BE1735" w:rsidP="00BE1735">
      <w:pPr>
        <w:jc w:val="both"/>
        <w:rPr>
          <w:rFonts w:ascii="Arial" w:hAnsi="Arial" w:cs="Arial"/>
          <w:sz w:val="24"/>
          <w:szCs w:val="24"/>
        </w:rPr>
      </w:pPr>
      <w:r w:rsidRPr="00472E2F">
        <w:rPr>
          <w:rFonts w:ascii="Arial" w:hAnsi="Arial" w:cs="Arial"/>
          <w:sz w:val="24"/>
          <w:szCs w:val="24"/>
        </w:rPr>
        <w:t xml:space="preserve">1001 </w:t>
      </w:r>
      <w:proofErr w:type="spellStart"/>
      <w:r w:rsidRPr="00472E2F">
        <w:rPr>
          <w:rFonts w:ascii="Arial" w:hAnsi="Arial" w:cs="Arial"/>
          <w:sz w:val="24"/>
          <w:szCs w:val="24"/>
        </w:rPr>
        <w:t>Brickell</w:t>
      </w:r>
      <w:proofErr w:type="spellEnd"/>
      <w:r w:rsidRPr="00472E2F">
        <w:rPr>
          <w:rFonts w:ascii="Arial" w:hAnsi="Arial" w:cs="Arial"/>
          <w:sz w:val="24"/>
          <w:szCs w:val="24"/>
        </w:rPr>
        <w:t xml:space="preserve"> Bay Drive, 32</w:t>
      </w:r>
      <w:r w:rsidRPr="00472E2F">
        <w:rPr>
          <w:rFonts w:ascii="Arial" w:hAnsi="Arial" w:cs="Arial"/>
          <w:sz w:val="24"/>
          <w:szCs w:val="24"/>
          <w:vertAlign w:val="superscript"/>
        </w:rPr>
        <w:t>nd</w:t>
      </w:r>
      <w:r w:rsidRPr="00472E2F">
        <w:rPr>
          <w:rFonts w:ascii="Arial" w:hAnsi="Arial" w:cs="Arial"/>
          <w:sz w:val="24"/>
          <w:szCs w:val="24"/>
        </w:rPr>
        <w:t>. Fl.</w:t>
      </w:r>
    </w:p>
    <w:p w:rsidR="00B7443A" w:rsidRPr="00472E2F" w:rsidRDefault="00BE1735" w:rsidP="00BE1735">
      <w:pPr>
        <w:jc w:val="both"/>
        <w:rPr>
          <w:rFonts w:ascii="Arial" w:hAnsi="Arial" w:cs="Arial"/>
          <w:i/>
          <w:sz w:val="24"/>
          <w:szCs w:val="24"/>
        </w:rPr>
      </w:pPr>
      <w:r w:rsidRPr="00472E2F">
        <w:rPr>
          <w:rFonts w:ascii="Arial" w:hAnsi="Arial" w:cs="Arial"/>
          <w:sz w:val="24"/>
          <w:szCs w:val="24"/>
        </w:rPr>
        <w:t xml:space="preserve">Miami, FL  </w:t>
      </w:r>
      <w:r w:rsidR="00B7443A" w:rsidRPr="00472E2F">
        <w:rPr>
          <w:rFonts w:ascii="Arial" w:hAnsi="Arial" w:cs="Arial"/>
          <w:sz w:val="24"/>
          <w:szCs w:val="24"/>
        </w:rPr>
        <w:t>33131</w:t>
      </w:r>
      <w:r w:rsidRPr="00472E2F">
        <w:rPr>
          <w:rFonts w:ascii="Arial" w:hAnsi="Arial" w:cs="Arial"/>
          <w:i/>
          <w:sz w:val="24"/>
          <w:szCs w:val="24"/>
        </w:rPr>
        <w:tab/>
      </w:r>
      <w:r w:rsidRPr="00472E2F">
        <w:rPr>
          <w:rFonts w:ascii="Arial" w:hAnsi="Arial" w:cs="Arial"/>
          <w:i/>
          <w:sz w:val="24"/>
          <w:szCs w:val="24"/>
        </w:rPr>
        <w:tab/>
      </w:r>
      <w:r w:rsidRPr="00472E2F">
        <w:rPr>
          <w:rFonts w:ascii="Arial" w:hAnsi="Arial" w:cs="Arial"/>
          <w:i/>
          <w:sz w:val="24"/>
          <w:szCs w:val="24"/>
        </w:rPr>
        <w:tab/>
      </w:r>
      <w:r w:rsidRPr="00472E2F">
        <w:rPr>
          <w:rFonts w:ascii="Arial" w:hAnsi="Arial" w:cs="Arial"/>
          <w:i/>
          <w:sz w:val="24"/>
          <w:szCs w:val="24"/>
        </w:rPr>
        <w:tab/>
      </w:r>
      <w:r w:rsidRPr="00472E2F">
        <w:rPr>
          <w:rFonts w:ascii="Arial" w:hAnsi="Arial" w:cs="Arial"/>
          <w:i/>
          <w:sz w:val="24"/>
          <w:szCs w:val="24"/>
        </w:rPr>
        <w:tab/>
      </w:r>
    </w:p>
    <w:p w:rsidR="00B7443A" w:rsidRPr="00472E2F" w:rsidRDefault="00B7443A" w:rsidP="00BE1735">
      <w:pPr>
        <w:jc w:val="both"/>
        <w:rPr>
          <w:rFonts w:ascii="Arial" w:hAnsi="Arial" w:cs="Arial"/>
          <w:i/>
          <w:sz w:val="24"/>
          <w:szCs w:val="24"/>
          <w:u w:val="single"/>
        </w:rPr>
      </w:pPr>
      <w:r w:rsidRPr="00472E2F">
        <w:rPr>
          <w:rFonts w:ascii="Arial" w:hAnsi="Arial" w:cs="Arial"/>
          <w:i/>
          <w:sz w:val="24"/>
          <w:szCs w:val="24"/>
        </w:rPr>
        <w:tab/>
      </w:r>
      <w:r w:rsidRPr="00472E2F">
        <w:rPr>
          <w:rFonts w:ascii="Arial" w:hAnsi="Arial" w:cs="Arial"/>
          <w:i/>
          <w:sz w:val="24"/>
          <w:szCs w:val="24"/>
        </w:rPr>
        <w:tab/>
      </w:r>
      <w:r w:rsidRPr="00472E2F">
        <w:rPr>
          <w:rFonts w:ascii="Arial" w:hAnsi="Arial" w:cs="Arial"/>
          <w:i/>
          <w:sz w:val="24"/>
          <w:szCs w:val="24"/>
        </w:rPr>
        <w:tab/>
      </w:r>
      <w:r w:rsidRPr="00472E2F">
        <w:rPr>
          <w:rFonts w:ascii="Arial" w:hAnsi="Arial" w:cs="Arial"/>
          <w:i/>
          <w:sz w:val="24"/>
          <w:szCs w:val="24"/>
        </w:rPr>
        <w:tab/>
      </w:r>
      <w:r w:rsidRPr="00472E2F">
        <w:rPr>
          <w:rFonts w:ascii="Arial" w:hAnsi="Arial" w:cs="Arial"/>
          <w:i/>
          <w:sz w:val="24"/>
          <w:szCs w:val="24"/>
        </w:rPr>
        <w:tab/>
      </w:r>
      <w:r w:rsidRPr="00472E2F">
        <w:rPr>
          <w:rFonts w:ascii="Arial" w:hAnsi="Arial" w:cs="Arial"/>
          <w:i/>
          <w:sz w:val="24"/>
          <w:szCs w:val="24"/>
        </w:rPr>
        <w:tab/>
      </w:r>
      <w:r w:rsidRPr="00472E2F">
        <w:rPr>
          <w:rFonts w:ascii="Arial" w:hAnsi="Arial" w:cs="Arial"/>
          <w:i/>
          <w:sz w:val="24"/>
          <w:szCs w:val="24"/>
        </w:rPr>
        <w:tab/>
      </w:r>
      <w:r w:rsidR="00BE1735" w:rsidRPr="00472E2F">
        <w:rPr>
          <w:rFonts w:ascii="Arial" w:hAnsi="Arial" w:cs="Arial"/>
          <w:i/>
          <w:sz w:val="24"/>
          <w:szCs w:val="24"/>
          <w:u w:val="single"/>
        </w:rPr>
        <w:tab/>
      </w:r>
      <w:r w:rsidR="00BE1735" w:rsidRPr="00472E2F">
        <w:rPr>
          <w:rFonts w:ascii="Arial" w:hAnsi="Arial" w:cs="Arial"/>
          <w:i/>
          <w:sz w:val="24"/>
          <w:szCs w:val="24"/>
          <w:u w:val="single"/>
        </w:rPr>
        <w:tab/>
      </w:r>
      <w:r w:rsidR="00BE1735" w:rsidRPr="00472E2F">
        <w:rPr>
          <w:rFonts w:ascii="Arial" w:hAnsi="Arial" w:cs="Arial"/>
          <w:i/>
          <w:sz w:val="24"/>
          <w:szCs w:val="24"/>
          <w:u w:val="single"/>
        </w:rPr>
        <w:tab/>
      </w:r>
      <w:r w:rsidR="00BE1735" w:rsidRPr="00472E2F">
        <w:rPr>
          <w:rFonts w:ascii="Arial" w:hAnsi="Arial" w:cs="Arial"/>
          <w:i/>
          <w:sz w:val="24"/>
          <w:szCs w:val="24"/>
          <w:u w:val="single"/>
        </w:rPr>
        <w:tab/>
      </w:r>
    </w:p>
    <w:p w:rsidR="00BE1735" w:rsidRPr="00472E2F" w:rsidRDefault="00BE1735" w:rsidP="00B10B7C">
      <w:pPr>
        <w:ind w:left="4320" w:firstLine="720"/>
        <w:jc w:val="both"/>
        <w:rPr>
          <w:rFonts w:ascii="Arial" w:hAnsi="Arial" w:cs="Arial"/>
          <w:sz w:val="24"/>
          <w:szCs w:val="24"/>
        </w:rPr>
      </w:pPr>
      <w:r w:rsidRPr="00472E2F">
        <w:rPr>
          <w:rFonts w:ascii="Arial" w:hAnsi="Arial" w:cs="Arial"/>
          <w:b/>
          <w:sz w:val="24"/>
          <w:szCs w:val="24"/>
        </w:rPr>
        <w:t>Joel H. Holt</w:t>
      </w:r>
    </w:p>
    <w:p w:rsidR="007B634C" w:rsidRPr="00472E2F" w:rsidRDefault="007B634C">
      <w:pPr>
        <w:ind w:left="4320" w:firstLine="720"/>
        <w:jc w:val="both"/>
        <w:rPr>
          <w:rFonts w:ascii="Arial" w:hAnsi="Arial" w:cs="Arial"/>
          <w:sz w:val="24"/>
          <w:szCs w:val="24"/>
        </w:rPr>
      </w:pPr>
    </w:p>
    <w:sectPr w:rsidR="007B634C" w:rsidRPr="00472E2F" w:rsidSect="00E45D03">
      <w:headerReference w:type="default" r:id="rId12"/>
      <w:footerReference w:type="even" r:id="rId13"/>
      <w:footerReference w:type="default" r:id="rId14"/>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791" w:rsidRDefault="00E13791" w:rsidP="00CF30BD">
      <w:r>
        <w:separator/>
      </w:r>
    </w:p>
  </w:endnote>
  <w:endnote w:type="continuationSeparator" w:id="0">
    <w:p w:rsidR="00E13791" w:rsidRDefault="00E13791" w:rsidP="00CF30BD">
      <w:r>
        <w:continuationSeparator/>
      </w:r>
    </w:p>
  </w:endnote>
  <w:endnote w:type="continuationNotice" w:id="1">
    <w:p w:rsidR="00E13791" w:rsidRDefault="00E1379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1B" w:rsidRDefault="00253F70" w:rsidP="00DB09F3">
    <w:pPr>
      <w:pStyle w:val="Footer"/>
      <w:framePr w:wrap="around" w:vAnchor="text" w:hAnchor="margin" w:xAlign="center" w:y="1"/>
      <w:rPr>
        <w:rStyle w:val="PageNumber"/>
      </w:rPr>
    </w:pPr>
    <w:r>
      <w:rPr>
        <w:rStyle w:val="PageNumber"/>
      </w:rPr>
      <w:fldChar w:fldCharType="begin"/>
    </w:r>
    <w:r w:rsidR="0093421B">
      <w:rPr>
        <w:rStyle w:val="PageNumber"/>
      </w:rPr>
      <w:instrText xml:space="preserve">PAGE  </w:instrText>
    </w:r>
    <w:r>
      <w:rPr>
        <w:rStyle w:val="PageNumber"/>
      </w:rPr>
      <w:fldChar w:fldCharType="end"/>
    </w:r>
  </w:p>
  <w:p w:rsidR="0093421B" w:rsidRDefault="009342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1B" w:rsidRPr="007015EF" w:rsidRDefault="0093421B" w:rsidP="00DB09F3">
    <w:pPr>
      <w:pStyle w:val="Footer"/>
      <w:framePr w:wrap="around" w:vAnchor="text" w:hAnchor="margin" w:xAlign="center" w:y="1"/>
      <w:rPr>
        <w:rStyle w:val="PageNumber"/>
        <w:rFonts w:ascii="Arial" w:hAnsi="Arial" w:cs="Arial"/>
        <w:sz w:val="22"/>
        <w:szCs w:val="22"/>
      </w:rPr>
    </w:pPr>
    <w:r w:rsidRPr="007015EF">
      <w:rPr>
        <w:rStyle w:val="PageNumber"/>
        <w:rFonts w:ascii="Arial" w:hAnsi="Arial" w:cs="Arial"/>
        <w:sz w:val="22"/>
        <w:szCs w:val="22"/>
      </w:rPr>
      <w:t xml:space="preserve">Page </w:t>
    </w:r>
    <w:r w:rsidR="00253F70" w:rsidRPr="007015EF">
      <w:rPr>
        <w:rStyle w:val="PageNumber"/>
        <w:rFonts w:ascii="Arial" w:hAnsi="Arial" w:cs="Arial"/>
        <w:sz w:val="22"/>
        <w:szCs w:val="22"/>
      </w:rPr>
      <w:fldChar w:fldCharType="begin"/>
    </w:r>
    <w:r w:rsidRPr="007015EF">
      <w:rPr>
        <w:rStyle w:val="PageNumber"/>
        <w:rFonts w:ascii="Arial" w:hAnsi="Arial" w:cs="Arial"/>
        <w:sz w:val="22"/>
        <w:szCs w:val="22"/>
      </w:rPr>
      <w:instrText xml:space="preserve">PAGE  </w:instrText>
    </w:r>
    <w:r w:rsidR="00253F70" w:rsidRPr="007015EF">
      <w:rPr>
        <w:rStyle w:val="PageNumber"/>
        <w:rFonts w:ascii="Arial" w:hAnsi="Arial" w:cs="Arial"/>
        <w:sz w:val="22"/>
        <w:szCs w:val="22"/>
      </w:rPr>
      <w:fldChar w:fldCharType="separate"/>
    </w:r>
    <w:r w:rsidR="00DE3550">
      <w:rPr>
        <w:rStyle w:val="PageNumber"/>
        <w:rFonts w:ascii="Arial" w:hAnsi="Arial" w:cs="Arial"/>
        <w:noProof/>
        <w:sz w:val="22"/>
        <w:szCs w:val="22"/>
      </w:rPr>
      <w:t>18</w:t>
    </w:r>
    <w:r w:rsidR="00253F70" w:rsidRPr="007015EF">
      <w:rPr>
        <w:rStyle w:val="PageNumber"/>
        <w:rFonts w:ascii="Arial" w:hAnsi="Arial" w:cs="Arial"/>
        <w:sz w:val="22"/>
        <w:szCs w:val="22"/>
      </w:rPr>
      <w:fldChar w:fldCharType="end"/>
    </w:r>
  </w:p>
  <w:p w:rsidR="0093421B" w:rsidRDefault="009342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791" w:rsidRDefault="00E13791" w:rsidP="00CF30BD">
      <w:r>
        <w:separator/>
      </w:r>
    </w:p>
  </w:footnote>
  <w:footnote w:type="continuationSeparator" w:id="0">
    <w:p w:rsidR="00E13791" w:rsidRDefault="00E13791" w:rsidP="00CF30BD">
      <w:r>
        <w:continuationSeparator/>
      </w:r>
    </w:p>
  </w:footnote>
  <w:footnote w:type="continuationNotice" w:id="1">
    <w:p w:rsidR="00E13791" w:rsidRDefault="00E13791"/>
  </w:footnote>
  <w:footnote w:id="2">
    <w:p w:rsidR="0093421B" w:rsidRDefault="000668E0" w:rsidP="004E0C20">
      <w:pPr>
        <w:pStyle w:val="FootnoteText"/>
      </w:pPr>
      <w:r>
        <w:rPr>
          <w:rStyle w:val="FootnoteReference"/>
        </w:rPr>
        <w:t>1</w:t>
      </w:r>
      <w:r>
        <w:t xml:space="preserve"> </w:t>
      </w:r>
      <w:r w:rsidR="0093421B">
        <w:t>Plaintiff's Exhibits to the preliminary injunction hearing are designated "</w:t>
      </w:r>
      <w:proofErr w:type="spellStart"/>
      <w:r w:rsidR="0093421B">
        <w:t>PEx</w:t>
      </w:r>
      <w:proofErr w:type="spellEnd"/>
      <w:r w:rsidR="0093421B">
        <w:t>."</w:t>
      </w:r>
    </w:p>
  </w:footnote>
  <w:footnote w:id="3">
    <w:p w:rsidR="000668E0" w:rsidRPr="000B2EFD" w:rsidRDefault="000668E0" w:rsidP="006833F4">
      <w:pPr>
        <w:pStyle w:val="FootnoteText"/>
        <w:keepLines/>
      </w:pPr>
      <w:r>
        <w:rPr>
          <w:rStyle w:val="FootnoteReference"/>
        </w:rPr>
        <w:t>2</w:t>
      </w:r>
      <w:r>
        <w:t xml:space="preserve"> Hamed submitted the deposition of Fathi Yusuf -- which is evidence of the record herein.  In it United and Yusuf attest under oath </w:t>
      </w:r>
      <w:r w:rsidRPr="000B2EFD">
        <w:t>(</w:t>
      </w:r>
      <w:proofErr w:type="spellStart"/>
      <w:r>
        <w:t>PEx</w:t>
      </w:r>
      <w:proofErr w:type="spellEnd"/>
      <w:r>
        <w:t xml:space="preserve"> 1, 20:10-12</w:t>
      </w:r>
      <w:r w:rsidRPr="000B2EFD">
        <w:t>)</w:t>
      </w:r>
      <w:r>
        <w:t xml:space="preserve"> </w:t>
      </w:r>
      <w:r w:rsidRPr="000B2EFD">
        <w:t>(</w:t>
      </w:r>
      <w:r>
        <w:t>e</w:t>
      </w:r>
      <w:r w:rsidRPr="000B2EFD">
        <w:t>mphasis added):</w:t>
      </w:r>
    </w:p>
    <w:p w:rsidR="000668E0" w:rsidRPr="000B2EFD" w:rsidRDefault="000668E0" w:rsidP="006833F4">
      <w:pPr>
        <w:keepLines/>
        <w:ind w:right="720"/>
        <w:jc w:val="both"/>
        <w:rPr>
          <w:rFonts w:cs="Arial"/>
        </w:rPr>
      </w:pPr>
    </w:p>
    <w:p w:rsidR="000668E0" w:rsidRPr="003F128B" w:rsidRDefault="000668E0" w:rsidP="006833F4">
      <w:pPr>
        <w:keepLines/>
        <w:widowControl w:val="0"/>
        <w:ind w:left="720" w:right="720"/>
        <w:jc w:val="both"/>
        <w:rPr>
          <w:rFonts w:ascii="Arial" w:hAnsi="Arial" w:cs="Arial"/>
          <w:sz w:val="24"/>
        </w:rPr>
      </w:pPr>
      <w:r w:rsidRPr="003F128B">
        <w:rPr>
          <w:rFonts w:ascii="Arial" w:hAnsi="Arial" w:cs="Arial"/>
          <w:b/>
          <w:sz w:val="24"/>
        </w:rPr>
        <w:t>Every single Arab in the Virgin Islands knew</w:t>
      </w:r>
      <w:r w:rsidRPr="003F128B">
        <w:rPr>
          <w:rFonts w:ascii="Arial" w:hAnsi="Arial" w:cs="Arial"/>
          <w:sz w:val="24"/>
        </w:rPr>
        <w:t xml:space="preserve"> that Mr. Mohammed Hamed is my partner, way before Plaza Extra was opened.</w:t>
      </w:r>
    </w:p>
    <w:p w:rsidR="000668E0" w:rsidRPr="00DD0E2E" w:rsidRDefault="000668E0" w:rsidP="006833F4">
      <w:pPr>
        <w:pStyle w:val="FootnoteText"/>
        <w:keepLines/>
      </w:pPr>
    </w:p>
    <w:p w:rsidR="000668E0" w:rsidRPr="003F128B" w:rsidRDefault="000668E0" w:rsidP="006833F4">
      <w:pPr>
        <w:pStyle w:val="ListParagraph"/>
        <w:keepLines/>
        <w:ind w:left="0"/>
        <w:jc w:val="both"/>
        <w:rPr>
          <w:rFonts w:ascii="Arial" w:hAnsi="Arial" w:cs="Arial"/>
          <w:color w:val="000000" w:themeColor="text1"/>
          <w:sz w:val="24"/>
        </w:rPr>
      </w:pPr>
      <w:r w:rsidRPr="003F128B">
        <w:rPr>
          <w:rFonts w:ascii="Arial" w:hAnsi="Arial" w:cs="Arial"/>
          <w:sz w:val="24"/>
        </w:rPr>
        <w:t xml:space="preserve">Similarly, Yusuf signed an affidavit, also of record here, </w:t>
      </w:r>
      <w:r w:rsidRPr="003F128B">
        <w:rPr>
          <w:rFonts w:ascii="Arial" w:hAnsi="Arial" w:cs="Arial"/>
          <w:color w:val="000000" w:themeColor="text1"/>
          <w:sz w:val="24"/>
        </w:rPr>
        <w:t>stating in ¶¶ 2-</w:t>
      </w:r>
      <w:r>
        <w:rPr>
          <w:rFonts w:ascii="Arial" w:hAnsi="Arial" w:cs="Arial"/>
          <w:color w:val="000000" w:themeColor="text1"/>
          <w:sz w:val="24"/>
        </w:rPr>
        <w:t xml:space="preserve">3 </w:t>
      </w:r>
      <w:r w:rsidRPr="003F128B">
        <w:rPr>
          <w:rFonts w:ascii="Arial" w:hAnsi="Arial" w:cs="Arial"/>
          <w:color w:val="000000" w:themeColor="text1"/>
          <w:sz w:val="24"/>
        </w:rPr>
        <w:t>as follows (</w:t>
      </w:r>
      <w:proofErr w:type="spellStart"/>
      <w:r w:rsidRPr="003F128B">
        <w:rPr>
          <w:rFonts w:ascii="Arial" w:hAnsi="Arial" w:cs="Arial"/>
          <w:color w:val="000000" w:themeColor="text1"/>
          <w:sz w:val="24"/>
        </w:rPr>
        <w:t>Depo</w:t>
      </w:r>
      <w:proofErr w:type="spellEnd"/>
      <w:r w:rsidRPr="003F128B">
        <w:rPr>
          <w:rFonts w:ascii="Arial" w:hAnsi="Arial" w:cs="Arial"/>
          <w:color w:val="000000" w:themeColor="text1"/>
          <w:sz w:val="24"/>
        </w:rPr>
        <w:t xml:space="preserve"> Exhibit 6 to </w:t>
      </w:r>
      <w:proofErr w:type="spellStart"/>
      <w:r w:rsidRPr="003F128B">
        <w:rPr>
          <w:rFonts w:ascii="Arial" w:hAnsi="Arial" w:cs="Arial"/>
          <w:color w:val="000000" w:themeColor="text1"/>
          <w:sz w:val="24"/>
        </w:rPr>
        <w:t>PEx</w:t>
      </w:r>
      <w:proofErr w:type="spellEnd"/>
      <w:r w:rsidRPr="003F128B">
        <w:rPr>
          <w:rFonts w:ascii="Arial" w:hAnsi="Arial" w:cs="Arial"/>
          <w:color w:val="000000" w:themeColor="text1"/>
          <w:sz w:val="24"/>
        </w:rPr>
        <w:t xml:space="preserve"> 1)</w:t>
      </w:r>
      <w:r>
        <w:rPr>
          <w:rFonts w:ascii="Arial" w:hAnsi="Arial" w:cs="Arial"/>
          <w:color w:val="000000" w:themeColor="text1"/>
          <w:sz w:val="24"/>
        </w:rPr>
        <w:t>(emphasis added)</w:t>
      </w:r>
      <w:r w:rsidRPr="003F128B">
        <w:rPr>
          <w:rFonts w:ascii="Arial" w:hAnsi="Arial" w:cs="Arial"/>
          <w:color w:val="000000" w:themeColor="text1"/>
          <w:sz w:val="24"/>
        </w:rPr>
        <w:t xml:space="preserve">: </w:t>
      </w:r>
    </w:p>
    <w:p w:rsidR="000668E0" w:rsidRPr="003F128B" w:rsidRDefault="000668E0" w:rsidP="006833F4">
      <w:pPr>
        <w:pStyle w:val="ListParagraph"/>
        <w:keepLines/>
        <w:ind w:left="0"/>
        <w:jc w:val="both"/>
        <w:rPr>
          <w:rFonts w:ascii="Arial" w:hAnsi="Arial" w:cs="Arial"/>
          <w:color w:val="000000" w:themeColor="text1"/>
          <w:sz w:val="24"/>
          <w:szCs w:val="16"/>
        </w:rPr>
      </w:pPr>
    </w:p>
    <w:p w:rsidR="000668E0" w:rsidRDefault="000668E0" w:rsidP="006833F4">
      <w:pPr>
        <w:pStyle w:val="NoSpacing"/>
        <w:keepLines/>
        <w:ind w:left="720" w:right="720"/>
        <w:jc w:val="both"/>
        <w:rPr>
          <w:rFonts w:ascii="Arial" w:hAnsi="Arial" w:cs="Arial"/>
          <w:color w:val="000000" w:themeColor="text1"/>
          <w:sz w:val="24"/>
          <w:szCs w:val="24"/>
        </w:rPr>
      </w:pPr>
      <w:r w:rsidRPr="00200179">
        <w:rPr>
          <w:rFonts w:ascii="Arial" w:hAnsi="Arial" w:cs="Arial"/>
          <w:color w:val="000000" w:themeColor="text1"/>
          <w:sz w:val="24"/>
          <w:szCs w:val="24"/>
        </w:rPr>
        <w:t xml:space="preserve">My brother in law, </w:t>
      </w:r>
      <w:r w:rsidRPr="003F128B">
        <w:rPr>
          <w:rFonts w:ascii="Arial" w:hAnsi="Arial" w:cs="Arial"/>
          <w:b/>
          <w:color w:val="000000" w:themeColor="text1"/>
          <w:sz w:val="24"/>
          <w:szCs w:val="24"/>
        </w:rPr>
        <w:t>Mohamed Hamed, and I have been full partners in the Plaza Extra Supermarket since 1984 while we were obtaining financing and constructing the store</w:t>
      </w:r>
      <w:r w:rsidRPr="00200179">
        <w:rPr>
          <w:rFonts w:ascii="Arial" w:hAnsi="Arial" w:cs="Arial"/>
          <w:color w:val="000000" w:themeColor="text1"/>
          <w:sz w:val="24"/>
          <w:szCs w:val="24"/>
        </w:rPr>
        <w:t>, which finally opened in 1986.</w:t>
      </w:r>
    </w:p>
    <w:p w:rsidR="000668E0" w:rsidRPr="00200179" w:rsidRDefault="000668E0" w:rsidP="006833F4">
      <w:pPr>
        <w:pStyle w:val="NoSpacing"/>
        <w:keepLines/>
        <w:ind w:left="720" w:right="720"/>
        <w:jc w:val="both"/>
        <w:rPr>
          <w:rFonts w:ascii="Arial" w:hAnsi="Arial" w:cs="Arial"/>
          <w:color w:val="000000" w:themeColor="text1"/>
          <w:sz w:val="24"/>
          <w:szCs w:val="24"/>
        </w:rPr>
      </w:pPr>
    </w:p>
    <w:p w:rsidR="000668E0" w:rsidRDefault="000668E0" w:rsidP="006833F4">
      <w:pPr>
        <w:pStyle w:val="FootnoteText"/>
        <w:keepLines/>
      </w:pPr>
      <w:r w:rsidRPr="00200179">
        <w:t>Mohamed Hamed and I decided to open a St. Thomas Plaza Extra store and used our own capital and later obtained financing to make the store ready for opening.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1B" w:rsidRPr="005C419E" w:rsidRDefault="0093421B" w:rsidP="005C419E">
    <w:pPr>
      <w:pStyle w:val="Header"/>
      <w:jc w:val="both"/>
      <w:rPr>
        <w:rFonts w:ascii="Arial" w:hAnsi="Arial" w:cs="Arial"/>
      </w:rPr>
    </w:pPr>
    <w:r>
      <w:rPr>
        <w:rFonts w:ascii="Arial" w:hAnsi="Arial" w:cs="Arial"/>
      </w:rPr>
      <w:t>Plaintiff's Response to Counterstatement of Facts</w:t>
    </w:r>
  </w:p>
  <w:p w:rsidR="0093421B" w:rsidRPr="005C419E" w:rsidRDefault="0093421B" w:rsidP="005C419E">
    <w:pPr>
      <w:pStyle w:val="Header"/>
      <w:jc w:val="both"/>
      <w:rPr>
        <w:rFonts w:ascii="Arial" w:hAnsi="Arial" w:cs="Arial"/>
      </w:rPr>
    </w:pPr>
    <w:r w:rsidRPr="005C419E">
      <w:rPr>
        <w:rFonts w:ascii="Arial" w:hAnsi="Arial" w:cs="Arial"/>
      </w:rPr>
      <w:t xml:space="preserve">Page </w:t>
    </w:r>
    <w:r w:rsidR="00253F70" w:rsidRPr="005C419E">
      <w:rPr>
        <w:rFonts w:ascii="Arial" w:hAnsi="Arial" w:cs="Arial"/>
      </w:rPr>
      <w:fldChar w:fldCharType="begin"/>
    </w:r>
    <w:r w:rsidRPr="005C419E">
      <w:rPr>
        <w:rFonts w:ascii="Arial" w:hAnsi="Arial" w:cs="Arial"/>
      </w:rPr>
      <w:instrText xml:space="preserve"> PAGE   \* MERGEFORMAT </w:instrText>
    </w:r>
    <w:r w:rsidR="00253F70" w:rsidRPr="005C419E">
      <w:rPr>
        <w:rFonts w:ascii="Arial" w:hAnsi="Arial" w:cs="Arial"/>
      </w:rPr>
      <w:fldChar w:fldCharType="separate"/>
    </w:r>
    <w:r w:rsidR="00DE3550">
      <w:rPr>
        <w:rFonts w:ascii="Arial" w:hAnsi="Arial" w:cs="Arial"/>
        <w:noProof/>
      </w:rPr>
      <w:t>18</w:t>
    </w:r>
    <w:r w:rsidR="00253F70" w:rsidRPr="005C419E">
      <w:rPr>
        <w:rFonts w:ascii="Arial" w:hAnsi="Arial" w:cs="Arial"/>
        <w:noProof/>
      </w:rPr>
      <w:fldChar w:fldCharType="end"/>
    </w:r>
  </w:p>
  <w:p w:rsidR="0093421B" w:rsidRDefault="009342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720"/>
      </w:pPr>
      <w:rPr>
        <w:rFonts w:ascii="Times New Roman" w:hAnsi="Times New Roman" w:cs="Times New Roman"/>
        <w:b w:val="0"/>
        <w:bCs w:val="0"/>
        <w:w w:val="102"/>
        <w:sz w:val="24"/>
        <w:szCs w:val="24"/>
      </w:rPr>
    </w:lvl>
    <w:lvl w:ilvl="1">
      <w:start w:val="1"/>
      <w:numFmt w:val="decimal"/>
      <w:lvlText w:val="%2."/>
      <w:lvlJc w:val="left"/>
      <w:pPr>
        <w:ind w:hanging="832"/>
      </w:pPr>
      <w:rPr>
        <w:rFonts w:ascii="Times New Roman" w:hAnsi="Times New Roman" w:cs="Times New Roman"/>
        <w:b w:val="0"/>
        <w:bCs w:val="0"/>
        <w:w w:val="105"/>
        <w:sz w:val="15"/>
        <w:szCs w:val="15"/>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2"/>
      <w:numFmt w:val="decimal"/>
      <w:lvlText w:val="%1."/>
      <w:lvlJc w:val="left"/>
      <w:pPr>
        <w:ind w:hanging="710"/>
      </w:pPr>
      <w:rPr>
        <w:rFonts w:ascii="Times New Roman" w:hAnsi="Times New Roman" w:cs="Times New Roman"/>
        <w:b w:val="0"/>
        <w:bCs w:val="0"/>
        <w:w w:val="96"/>
        <w:sz w:val="24"/>
        <w:szCs w:val="24"/>
      </w:rPr>
    </w:lvl>
    <w:lvl w:ilvl="1">
      <w:numFmt w:val="bullet"/>
      <w:lvlText w:val="·"/>
      <w:lvlJc w:val="left"/>
      <w:pPr>
        <w:ind w:hanging="105"/>
      </w:pPr>
      <w:rPr>
        <w:rFonts w:ascii="Times New Roman" w:hAnsi="Times New Roman" w:cs="Times New Roman"/>
        <w:b w:val="0"/>
        <w:bCs w:val="0"/>
        <w:w w:val="46"/>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3"/>
      <w:numFmt w:val="decimal"/>
      <w:lvlText w:val="%1."/>
      <w:lvlJc w:val="left"/>
      <w:pPr>
        <w:ind w:hanging="724"/>
      </w:pPr>
      <w:rPr>
        <w:rFonts w:ascii="Times New Roman" w:hAnsi="Times New Roman" w:cs="Times New Roman"/>
        <w:b w:val="0"/>
        <w:bCs w:val="0"/>
        <w:w w:val="108"/>
        <w:sz w:val="23"/>
        <w:szCs w:val="23"/>
      </w:rPr>
    </w:lvl>
    <w:lvl w:ilvl="1">
      <w:start w:val="1"/>
      <w:numFmt w:val="upperLetter"/>
      <w:lvlText w:val="%2."/>
      <w:lvlJc w:val="left"/>
      <w:pPr>
        <w:ind w:hanging="735"/>
      </w:pPr>
      <w:rPr>
        <w:rFonts w:ascii="Arial" w:hAnsi="Arial" w:cs="Arial"/>
        <w:b w:val="0"/>
        <w:bCs w:val="0"/>
        <w:w w:val="99"/>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2"/>
      <w:numFmt w:val="upperLetter"/>
      <w:lvlText w:val="%1."/>
      <w:lvlJc w:val="left"/>
      <w:pPr>
        <w:ind w:hanging="724"/>
      </w:pPr>
      <w:rPr>
        <w:rFonts w:ascii="Times New Roman" w:hAnsi="Times New Roman" w:cs="Times New Roman"/>
        <w:b w:val="0"/>
        <w:bCs w:val="0"/>
        <w:sz w:val="24"/>
        <w:szCs w:val="24"/>
      </w:rPr>
    </w:lvl>
    <w:lvl w:ilvl="1">
      <w:start w:val="1"/>
      <w:numFmt w:val="decimal"/>
      <w:lvlText w:val="%2."/>
      <w:lvlJc w:val="left"/>
      <w:pPr>
        <w:ind w:hanging="717"/>
      </w:pPr>
      <w:rPr>
        <w:rFonts w:ascii="Times New Roman" w:hAnsi="Times New Roman" w:cs="Times New Roman"/>
        <w:b w:val="0"/>
        <w:bCs w:val="0"/>
        <w:w w:val="126"/>
        <w:sz w:val="15"/>
        <w:szCs w:val="15"/>
      </w:rPr>
    </w:lvl>
    <w:lvl w:ilvl="2">
      <w:start w:val="1"/>
      <w:numFmt w:val="decimal"/>
      <w:lvlText w:val="%3."/>
      <w:lvlJc w:val="left"/>
      <w:pPr>
        <w:ind w:hanging="728"/>
      </w:pPr>
      <w:rPr>
        <w:rFonts w:ascii="Times New Roman" w:hAnsi="Times New Roman" w:cs="Times New Roman"/>
        <w:b w:val="0"/>
        <w:bCs w:val="0"/>
        <w:w w:val="106"/>
        <w:sz w:val="23"/>
        <w:szCs w:val="23"/>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start w:val="1"/>
      <w:numFmt w:val="decimal"/>
      <w:lvlText w:val="%1"/>
      <w:lvlJc w:val="left"/>
      <w:pPr>
        <w:ind w:hanging="735"/>
      </w:pPr>
    </w:lvl>
    <w:lvl w:ilvl="1">
      <w:start w:val="25"/>
      <w:numFmt w:val="decimal"/>
      <w:lvlText w:val="%1.%2"/>
      <w:lvlJc w:val="left"/>
      <w:pPr>
        <w:ind w:hanging="735"/>
      </w:pPr>
    </w:lvl>
    <w:lvl w:ilvl="2">
      <w:start w:val="13"/>
      <w:numFmt w:val="decimal"/>
      <w:lvlText w:val="%1.%2.%3"/>
      <w:lvlJc w:val="left"/>
      <w:pPr>
        <w:ind w:hanging="735"/>
      </w:pPr>
      <w:rPr>
        <w:rFonts w:ascii="Times New Roman" w:hAnsi="Times New Roman" w:cs="Times New Roman"/>
        <w:b w:val="0"/>
        <w:bCs w:val="0"/>
        <w:w w:val="101"/>
        <w:sz w:val="22"/>
        <w:szCs w:val="22"/>
      </w:rPr>
    </w:lvl>
    <w:lvl w:ilvl="3">
      <w:start w:val="2"/>
      <w:numFmt w:val="lowerRoman"/>
      <w:lvlText w:val="%4."/>
      <w:lvlJc w:val="left"/>
      <w:pPr>
        <w:ind w:hanging="724"/>
      </w:pPr>
      <w:rPr>
        <w:rFonts w:ascii="Times New Roman" w:hAnsi="Times New Roman" w:cs="Times New Roman"/>
        <w:b w:val="0"/>
        <w:bCs w:val="0"/>
        <w:w w:val="108"/>
        <w:sz w:val="23"/>
        <w:szCs w:val="23"/>
      </w:rPr>
    </w:lvl>
    <w:lvl w:ilvl="4">
      <w:start w:val="1"/>
      <w:numFmt w:val="decimal"/>
      <w:lvlText w:val="%5."/>
      <w:lvlJc w:val="left"/>
      <w:pPr>
        <w:ind w:hanging="728"/>
      </w:pPr>
      <w:rPr>
        <w:rFonts w:ascii="Times New Roman" w:hAnsi="Times New Roman" w:cs="Times New Roman"/>
        <w:b w:val="0"/>
        <w:bCs w:val="0"/>
        <w:w w:val="106"/>
        <w:sz w:val="23"/>
        <w:szCs w:val="23"/>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start w:val="21"/>
      <w:numFmt w:val="upperLetter"/>
      <w:lvlText w:val="%1"/>
      <w:lvlJc w:val="left"/>
      <w:pPr>
        <w:ind w:hanging="472"/>
      </w:pPr>
    </w:lvl>
    <w:lvl w:ilvl="1">
      <w:start w:val="19"/>
      <w:numFmt w:val="upperLetter"/>
      <w:lvlText w:val="%1.%2."/>
      <w:lvlJc w:val="left"/>
      <w:pPr>
        <w:ind w:hanging="472"/>
      </w:pPr>
      <w:rPr>
        <w:rFonts w:ascii="Times New Roman" w:hAnsi="Times New Roman" w:cs="Times New Roman"/>
        <w:b w:val="0"/>
        <w:bCs w:val="0"/>
        <w:w w:val="98"/>
        <w:sz w:val="22"/>
        <w:szCs w:val="22"/>
      </w:rPr>
    </w:lvl>
    <w:lvl w:ilvl="2">
      <w:numFmt w:val="bullet"/>
      <w:lvlText w:val="•"/>
      <w:lvlJc w:val="left"/>
      <w:pPr>
        <w:ind w:hanging="353"/>
      </w:pPr>
      <w:rPr>
        <w:rFonts w:ascii="Times New Roman" w:hAnsi="Times New Roman" w:cs="Times New Roman"/>
        <w:b w:val="0"/>
        <w:bCs w:val="0"/>
        <w:w w:val="158"/>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0000088B"/>
    <w:lvl w:ilvl="0">
      <w:start w:val="2"/>
      <w:numFmt w:val="decimal"/>
      <w:lvlText w:val="%1."/>
      <w:lvlJc w:val="left"/>
      <w:pPr>
        <w:ind w:hanging="717"/>
      </w:pPr>
      <w:rPr>
        <w:rFonts w:ascii="Times New Roman" w:hAnsi="Times New Roman" w:cs="Times New Roman"/>
        <w:b w:val="0"/>
        <w:bCs w:val="0"/>
        <w:w w:val="93"/>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0000088C"/>
    <w:lvl w:ilvl="0">
      <w:start w:val="4"/>
      <w:numFmt w:val="decimal"/>
      <w:lvlText w:val="%1."/>
      <w:lvlJc w:val="left"/>
      <w:pPr>
        <w:ind w:hanging="713"/>
      </w:pPr>
      <w:rPr>
        <w:rFonts w:ascii="Times New Roman" w:hAnsi="Times New Roman" w:cs="Times New Roman"/>
        <w:b w:val="0"/>
        <w:bCs w:val="0"/>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A"/>
    <w:multiLevelType w:val="multilevel"/>
    <w:tmpl w:val="0000088D"/>
    <w:lvl w:ilvl="0">
      <w:start w:val="1"/>
      <w:numFmt w:val="decimal"/>
      <w:lvlText w:val="%1."/>
      <w:lvlJc w:val="left"/>
      <w:pPr>
        <w:ind w:hanging="1066"/>
      </w:pPr>
      <w:rPr>
        <w:rFonts w:ascii="Times New Roman" w:hAnsi="Times New Roman" w:cs="Times New Roman"/>
        <w:b w:val="0"/>
        <w:bCs w:val="0"/>
        <w:w w:val="106"/>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00040B"/>
    <w:multiLevelType w:val="multilevel"/>
    <w:tmpl w:val="0000088E"/>
    <w:lvl w:ilvl="0">
      <w:start w:val="47"/>
      <w:numFmt w:val="decimal"/>
      <w:lvlText w:val="%1."/>
      <w:lvlJc w:val="left"/>
      <w:pPr>
        <w:ind w:hanging="1066"/>
      </w:pPr>
      <w:rPr>
        <w:rFonts w:ascii="Times New Roman" w:hAnsi="Times New Roman" w:cs="Times New Roman"/>
        <w:b w:val="0"/>
        <w:bCs w:val="0"/>
        <w:w w:val="94"/>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000040C"/>
    <w:multiLevelType w:val="multilevel"/>
    <w:tmpl w:val="0000088F"/>
    <w:lvl w:ilvl="0">
      <w:start w:val="49"/>
      <w:numFmt w:val="decimal"/>
      <w:lvlText w:val="%1."/>
      <w:lvlJc w:val="left"/>
      <w:pPr>
        <w:ind w:hanging="1073"/>
      </w:pPr>
      <w:rPr>
        <w:rFonts w:ascii="Times New Roman" w:hAnsi="Times New Roman" w:cs="Times New Roman"/>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0D"/>
    <w:multiLevelType w:val="multilevel"/>
    <w:tmpl w:val="00000890"/>
    <w:lvl w:ilvl="0">
      <w:start w:val="52"/>
      <w:numFmt w:val="decimal"/>
      <w:lvlText w:val="%1."/>
      <w:lvlJc w:val="left"/>
      <w:pPr>
        <w:ind w:hanging="1066"/>
      </w:pPr>
      <w:rPr>
        <w:rFonts w:ascii="Times New Roman" w:hAnsi="Times New Roman" w:cs="Times New Roman"/>
        <w:b w:val="0"/>
        <w:bCs w:val="0"/>
        <w:w w:val="96"/>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000040E"/>
    <w:multiLevelType w:val="multilevel"/>
    <w:tmpl w:val="00000891"/>
    <w:lvl w:ilvl="0">
      <w:start w:val="54"/>
      <w:numFmt w:val="decimal"/>
      <w:lvlText w:val="%1."/>
      <w:lvlJc w:val="left"/>
      <w:pPr>
        <w:ind w:hanging="1070"/>
      </w:pPr>
      <w:rPr>
        <w:rFonts w:ascii="Times New Roman" w:hAnsi="Times New Roman" w:cs="Times New Roman"/>
        <w:b w:val="0"/>
        <w:bCs w:val="0"/>
        <w:w w:val="98"/>
        <w:sz w:val="22"/>
        <w:szCs w:val="22"/>
      </w:rPr>
    </w:lvl>
    <w:lvl w:ilvl="1">
      <w:start w:val="1"/>
      <w:numFmt w:val="lowerLetter"/>
      <w:lvlText w:val="%2."/>
      <w:lvlJc w:val="left"/>
      <w:pPr>
        <w:ind w:hanging="371"/>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0000040F"/>
    <w:multiLevelType w:val="multilevel"/>
    <w:tmpl w:val="00000892"/>
    <w:lvl w:ilvl="0">
      <w:start w:val="1"/>
      <w:numFmt w:val="decimal"/>
      <w:lvlText w:val="%1."/>
      <w:lvlJc w:val="left"/>
      <w:pPr>
        <w:ind w:hanging="702"/>
      </w:pPr>
      <w:rPr>
        <w:rFonts w:ascii="Times New Roman" w:hAnsi="Times New Roman" w:cs="Times New Roman"/>
        <w:b w:val="0"/>
        <w:bCs w:val="0"/>
        <w:w w:val="108"/>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00000410"/>
    <w:multiLevelType w:val="multilevel"/>
    <w:tmpl w:val="00000893"/>
    <w:lvl w:ilvl="0">
      <w:start w:val="10"/>
      <w:numFmt w:val="decimal"/>
      <w:lvlText w:val="%1."/>
      <w:lvlJc w:val="left"/>
      <w:pPr>
        <w:ind w:hanging="706"/>
      </w:pPr>
      <w:rPr>
        <w:rFonts w:ascii="Times New Roman" w:hAnsi="Times New Roman" w:cs="Times New Roman"/>
        <w:b w:val="0"/>
        <w:bCs w:val="0"/>
        <w:w w:val="108"/>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00000411"/>
    <w:multiLevelType w:val="multilevel"/>
    <w:tmpl w:val="00000894"/>
    <w:lvl w:ilvl="0">
      <w:start w:val="16"/>
      <w:numFmt w:val="decimal"/>
      <w:lvlText w:val="%1."/>
      <w:lvlJc w:val="left"/>
      <w:pPr>
        <w:ind w:hanging="706"/>
      </w:pPr>
      <w:rPr>
        <w:rFonts w:ascii="Times New Roman" w:hAnsi="Times New Roman" w:cs="Times New Roman"/>
        <w:b w:val="0"/>
        <w:bCs w:val="0"/>
        <w:w w:val="104"/>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nsid w:val="00000412"/>
    <w:multiLevelType w:val="multilevel"/>
    <w:tmpl w:val="00000895"/>
    <w:lvl w:ilvl="0">
      <w:start w:val="20"/>
      <w:numFmt w:val="decimal"/>
      <w:lvlText w:val="%1."/>
      <w:lvlJc w:val="left"/>
      <w:pPr>
        <w:ind w:hanging="720"/>
      </w:pPr>
      <w:rPr>
        <w:rFonts w:ascii="Times New Roman" w:hAnsi="Times New Roman" w:cs="Times New Roman"/>
        <w:b w:val="0"/>
        <w:bCs w:val="0"/>
        <w:w w:val="103"/>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00000413"/>
    <w:multiLevelType w:val="multilevel"/>
    <w:tmpl w:val="00000896"/>
    <w:lvl w:ilvl="0">
      <w:start w:val="5"/>
      <w:numFmt w:val="lowerRoman"/>
      <w:lvlText w:val="%1."/>
      <w:lvlJc w:val="left"/>
      <w:pPr>
        <w:ind w:hanging="5030"/>
      </w:pPr>
      <w:rPr>
        <w:rFonts w:ascii="Courier New" w:hAnsi="Courier New" w:cs="Courier New"/>
        <w:b w:val="0"/>
        <w:bCs w:val="0"/>
        <w:w w:val="64"/>
        <w:sz w:val="24"/>
        <w:szCs w:val="24"/>
      </w:rPr>
    </w:lvl>
    <w:lvl w:ilvl="1">
      <w:start w:val="1"/>
      <w:numFmt w:val="decimal"/>
      <w:lvlText w:val="%2."/>
      <w:lvlJc w:val="left"/>
      <w:pPr>
        <w:ind w:hanging="353"/>
      </w:pPr>
      <w:rPr>
        <w:rFonts w:ascii="Times New Roman" w:hAnsi="Times New Roman" w:cs="Times New Roman"/>
        <w:b w:val="0"/>
        <w:bCs w:val="0"/>
        <w:w w:val="107"/>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nsid w:val="00000414"/>
    <w:multiLevelType w:val="multilevel"/>
    <w:tmpl w:val="00000897"/>
    <w:lvl w:ilvl="0">
      <w:start w:val="4"/>
      <w:numFmt w:val="decimal"/>
      <w:lvlText w:val="%1."/>
      <w:lvlJc w:val="left"/>
      <w:pPr>
        <w:ind w:hanging="364"/>
      </w:pPr>
      <w:rPr>
        <w:rFonts w:ascii="Times New Roman" w:hAnsi="Times New Roman" w:cs="Times New Roman"/>
        <w:b w:val="0"/>
        <w:bCs w:val="0"/>
        <w:w w:val="95"/>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nsid w:val="00000415"/>
    <w:multiLevelType w:val="multilevel"/>
    <w:tmpl w:val="00000898"/>
    <w:lvl w:ilvl="0">
      <w:start w:val="20"/>
      <w:numFmt w:val="decimal"/>
      <w:lvlText w:val="%1."/>
      <w:lvlJc w:val="left"/>
      <w:pPr>
        <w:ind w:hanging="375"/>
      </w:pPr>
      <w:rPr>
        <w:rFonts w:ascii="Times New Roman" w:hAnsi="Times New Roman" w:cs="Times New Roman"/>
        <w:b w:val="0"/>
        <w:bCs w:val="0"/>
        <w:color w:val="5D5E60"/>
        <w:w w:val="105"/>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nsid w:val="00000416"/>
    <w:multiLevelType w:val="multilevel"/>
    <w:tmpl w:val="00000899"/>
    <w:lvl w:ilvl="0">
      <w:numFmt w:val="bullet"/>
      <w:lvlText w:val="•"/>
      <w:lvlJc w:val="left"/>
      <w:pPr>
        <w:ind w:hanging="350"/>
      </w:pPr>
      <w:rPr>
        <w:rFonts w:ascii="Times New Roman" w:hAnsi="Times New Roman" w:cs="Times New Roman"/>
        <w:b w:val="0"/>
        <w:bCs w:val="0"/>
        <w:w w:val="158"/>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nsid w:val="02216991"/>
    <w:multiLevelType w:val="hybridMultilevel"/>
    <w:tmpl w:val="D702076E"/>
    <w:lvl w:ilvl="0" w:tplc="2E3640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0A797B09"/>
    <w:multiLevelType w:val="hybridMultilevel"/>
    <w:tmpl w:val="D92A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E636A27"/>
    <w:multiLevelType w:val="hybridMultilevel"/>
    <w:tmpl w:val="93D286CA"/>
    <w:lvl w:ilvl="0" w:tplc="C6EA7E8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1EA272F6"/>
    <w:multiLevelType w:val="hybridMultilevel"/>
    <w:tmpl w:val="2B1E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D04658"/>
    <w:multiLevelType w:val="hybridMultilevel"/>
    <w:tmpl w:val="2BA481A2"/>
    <w:lvl w:ilvl="0" w:tplc="C5945A06">
      <w:start w:val="1"/>
      <w:numFmt w:val="lowerLetter"/>
      <w:lvlText w:val="(%1)"/>
      <w:lvlJc w:val="left"/>
      <w:pPr>
        <w:ind w:left="1160" w:hanging="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59C5B7E"/>
    <w:multiLevelType w:val="hybridMultilevel"/>
    <w:tmpl w:val="9C7CC9C0"/>
    <w:lvl w:ilvl="0" w:tplc="07BCF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D745016"/>
    <w:multiLevelType w:val="hybridMultilevel"/>
    <w:tmpl w:val="71625424"/>
    <w:lvl w:ilvl="0" w:tplc="20525618">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FF61CAF"/>
    <w:multiLevelType w:val="hybridMultilevel"/>
    <w:tmpl w:val="FEC8024A"/>
    <w:lvl w:ilvl="0" w:tplc="E1A89588">
      <w:start w:val="1"/>
      <w:numFmt w:val="decimal"/>
      <w:lvlText w:val="%1."/>
      <w:lvlJc w:val="left"/>
      <w:pPr>
        <w:ind w:left="720" w:hanging="360"/>
      </w:pPr>
      <w:rPr>
        <w:rFonts w:ascii="Arial" w:hAnsi="Arial"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36031E2">
      <w:start w:val="29"/>
      <w:numFmt w:val="bullet"/>
      <w:lvlText w:val=""/>
      <w:lvlJc w:val="left"/>
      <w:pPr>
        <w:ind w:left="2880" w:hanging="360"/>
      </w:pPr>
      <w:rPr>
        <w:rFonts w:ascii="Symbol" w:eastAsia="Times New Roman" w:hAnsi="Symbo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C83069"/>
    <w:multiLevelType w:val="hybridMultilevel"/>
    <w:tmpl w:val="D0B68BD6"/>
    <w:lvl w:ilvl="0" w:tplc="72DA9CE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6C55237"/>
    <w:multiLevelType w:val="hybridMultilevel"/>
    <w:tmpl w:val="911C75B0"/>
    <w:lvl w:ilvl="0" w:tplc="607CEA9E">
      <w:start w:val="1"/>
      <w:numFmt w:val="decimal"/>
      <w:pStyle w:val="Style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CB43D1"/>
    <w:multiLevelType w:val="hybridMultilevel"/>
    <w:tmpl w:val="F2623AF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num w:numId="1">
    <w:abstractNumId w:val="3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7"/>
  </w:num>
  <w:num w:numId="5">
    <w:abstractNumId w:val="21"/>
  </w:num>
  <w:num w:numId="6">
    <w:abstractNumId w:val="24"/>
  </w:num>
  <w:num w:numId="7">
    <w:abstractNumId w:val="26"/>
  </w:num>
  <w:num w:numId="8">
    <w:abstractNumId w:val="20"/>
  </w:num>
  <w:num w:numId="9">
    <w:abstractNumId w:val="19"/>
  </w:num>
  <w:num w:numId="10">
    <w:abstractNumId w:val="18"/>
  </w:num>
  <w:num w:numId="11">
    <w:abstractNumId w:val="17"/>
  </w:num>
  <w:num w:numId="12">
    <w:abstractNumId w:val="16"/>
  </w:num>
  <w:num w:numId="13">
    <w:abstractNumId w:val="15"/>
  </w:num>
  <w:num w:numId="14">
    <w:abstractNumId w:val="14"/>
  </w:num>
  <w:num w:numId="15">
    <w:abstractNumId w:val="13"/>
  </w:num>
  <w:num w:numId="16">
    <w:abstractNumId w:val="12"/>
  </w:num>
  <w:num w:numId="17">
    <w:abstractNumId w:val="11"/>
  </w:num>
  <w:num w:numId="18">
    <w:abstractNumId w:val="10"/>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8"/>
  </w:num>
  <w:num w:numId="30">
    <w:abstractNumId w:val="22"/>
  </w:num>
  <w:num w:numId="31">
    <w:abstractNumId w:val="29"/>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
  <w:rsids>
    <w:rsidRoot w:val="00351FA8"/>
    <w:rsid w:val="000010A7"/>
    <w:rsid w:val="00011001"/>
    <w:rsid w:val="0001302A"/>
    <w:rsid w:val="00015EDF"/>
    <w:rsid w:val="00023BB0"/>
    <w:rsid w:val="00035B54"/>
    <w:rsid w:val="00035F5A"/>
    <w:rsid w:val="000362A2"/>
    <w:rsid w:val="00037CC3"/>
    <w:rsid w:val="00045C7D"/>
    <w:rsid w:val="00051254"/>
    <w:rsid w:val="0005201C"/>
    <w:rsid w:val="000530D4"/>
    <w:rsid w:val="000557DF"/>
    <w:rsid w:val="00061E76"/>
    <w:rsid w:val="000633D7"/>
    <w:rsid w:val="000654F4"/>
    <w:rsid w:val="000668E0"/>
    <w:rsid w:val="00076FD4"/>
    <w:rsid w:val="0008027F"/>
    <w:rsid w:val="000913AB"/>
    <w:rsid w:val="000949D3"/>
    <w:rsid w:val="00096D65"/>
    <w:rsid w:val="000A4CDA"/>
    <w:rsid w:val="000A668D"/>
    <w:rsid w:val="000A6EA3"/>
    <w:rsid w:val="000A762A"/>
    <w:rsid w:val="000B1EBA"/>
    <w:rsid w:val="000B1FE4"/>
    <w:rsid w:val="000B2AD3"/>
    <w:rsid w:val="000B48BC"/>
    <w:rsid w:val="000B5CA5"/>
    <w:rsid w:val="000B6F91"/>
    <w:rsid w:val="000C28AD"/>
    <w:rsid w:val="000C740E"/>
    <w:rsid w:val="000C7D3C"/>
    <w:rsid w:val="000D21A7"/>
    <w:rsid w:val="000D4939"/>
    <w:rsid w:val="000D6F9D"/>
    <w:rsid w:val="000D7F80"/>
    <w:rsid w:val="000E01E8"/>
    <w:rsid w:val="000E595A"/>
    <w:rsid w:val="000E7874"/>
    <w:rsid w:val="000F2D9E"/>
    <w:rsid w:val="000F409B"/>
    <w:rsid w:val="000F7D31"/>
    <w:rsid w:val="00100271"/>
    <w:rsid w:val="001030F1"/>
    <w:rsid w:val="0010631B"/>
    <w:rsid w:val="001077F9"/>
    <w:rsid w:val="00110758"/>
    <w:rsid w:val="00111677"/>
    <w:rsid w:val="00122646"/>
    <w:rsid w:val="001261BA"/>
    <w:rsid w:val="001267A2"/>
    <w:rsid w:val="001270EC"/>
    <w:rsid w:val="0013094D"/>
    <w:rsid w:val="00133CEB"/>
    <w:rsid w:val="00141CF6"/>
    <w:rsid w:val="00150E76"/>
    <w:rsid w:val="00151344"/>
    <w:rsid w:val="00152DC2"/>
    <w:rsid w:val="0016081E"/>
    <w:rsid w:val="001609E2"/>
    <w:rsid w:val="00164084"/>
    <w:rsid w:val="00166759"/>
    <w:rsid w:val="00170F32"/>
    <w:rsid w:val="00172B06"/>
    <w:rsid w:val="00172ED0"/>
    <w:rsid w:val="00183516"/>
    <w:rsid w:val="001851C4"/>
    <w:rsid w:val="00190AF9"/>
    <w:rsid w:val="001964D5"/>
    <w:rsid w:val="00196AE6"/>
    <w:rsid w:val="0019768B"/>
    <w:rsid w:val="001A2D19"/>
    <w:rsid w:val="001A3C5C"/>
    <w:rsid w:val="001A7668"/>
    <w:rsid w:val="001B11FE"/>
    <w:rsid w:val="001B28E3"/>
    <w:rsid w:val="001B431C"/>
    <w:rsid w:val="001B5BF4"/>
    <w:rsid w:val="001C37B8"/>
    <w:rsid w:val="001C7749"/>
    <w:rsid w:val="001D1CA3"/>
    <w:rsid w:val="001D23E0"/>
    <w:rsid w:val="001D2745"/>
    <w:rsid w:val="001D5B8D"/>
    <w:rsid w:val="001E1144"/>
    <w:rsid w:val="001E7E9E"/>
    <w:rsid w:val="001F14AB"/>
    <w:rsid w:val="001F30DA"/>
    <w:rsid w:val="00200179"/>
    <w:rsid w:val="002142A8"/>
    <w:rsid w:val="00214406"/>
    <w:rsid w:val="00221256"/>
    <w:rsid w:val="00241AFB"/>
    <w:rsid w:val="002476AA"/>
    <w:rsid w:val="00250958"/>
    <w:rsid w:val="0025376B"/>
    <w:rsid w:val="00253F70"/>
    <w:rsid w:val="00255421"/>
    <w:rsid w:val="00263FB6"/>
    <w:rsid w:val="002720FA"/>
    <w:rsid w:val="00272837"/>
    <w:rsid w:val="00277908"/>
    <w:rsid w:val="00281CF3"/>
    <w:rsid w:val="00283F91"/>
    <w:rsid w:val="0028648F"/>
    <w:rsid w:val="00287946"/>
    <w:rsid w:val="00290395"/>
    <w:rsid w:val="00293705"/>
    <w:rsid w:val="002941C2"/>
    <w:rsid w:val="002A01FB"/>
    <w:rsid w:val="002A063E"/>
    <w:rsid w:val="002A2502"/>
    <w:rsid w:val="002A548E"/>
    <w:rsid w:val="002A79E2"/>
    <w:rsid w:val="002B6AFD"/>
    <w:rsid w:val="002C4806"/>
    <w:rsid w:val="002C6ED0"/>
    <w:rsid w:val="002D159A"/>
    <w:rsid w:val="002D5770"/>
    <w:rsid w:val="002E29ED"/>
    <w:rsid w:val="002E32D0"/>
    <w:rsid w:val="002E5349"/>
    <w:rsid w:val="002F1955"/>
    <w:rsid w:val="002F404B"/>
    <w:rsid w:val="002F4F2D"/>
    <w:rsid w:val="00304005"/>
    <w:rsid w:val="00307815"/>
    <w:rsid w:val="00310575"/>
    <w:rsid w:val="003116B7"/>
    <w:rsid w:val="003127CF"/>
    <w:rsid w:val="00312AE3"/>
    <w:rsid w:val="00316FAA"/>
    <w:rsid w:val="00323899"/>
    <w:rsid w:val="0032783B"/>
    <w:rsid w:val="003329F1"/>
    <w:rsid w:val="00333F25"/>
    <w:rsid w:val="00334215"/>
    <w:rsid w:val="003423E0"/>
    <w:rsid w:val="0035100B"/>
    <w:rsid w:val="00351FA8"/>
    <w:rsid w:val="00355028"/>
    <w:rsid w:val="00356A1A"/>
    <w:rsid w:val="003576C4"/>
    <w:rsid w:val="00357B4D"/>
    <w:rsid w:val="0036053D"/>
    <w:rsid w:val="00361485"/>
    <w:rsid w:val="00371D4B"/>
    <w:rsid w:val="00375C32"/>
    <w:rsid w:val="00383892"/>
    <w:rsid w:val="00384092"/>
    <w:rsid w:val="003872EA"/>
    <w:rsid w:val="00390EFA"/>
    <w:rsid w:val="003A08F2"/>
    <w:rsid w:val="003A14C4"/>
    <w:rsid w:val="003A4E45"/>
    <w:rsid w:val="003B7849"/>
    <w:rsid w:val="003C0E16"/>
    <w:rsid w:val="003C22BE"/>
    <w:rsid w:val="003C25F0"/>
    <w:rsid w:val="003C4C49"/>
    <w:rsid w:val="003D75E6"/>
    <w:rsid w:val="003E37E3"/>
    <w:rsid w:val="003E505C"/>
    <w:rsid w:val="003F1858"/>
    <w:rsid w:val="003F7BDA"/>
    <w:rsid w:val="003F7EB0"/>
    <w:rsid w:val="00400EE7"/>
    <w:rsid w:val="00423004"/>
    <w:rsid w:val="0042313E"/>
    <w:rsid w:val="004237E1"/>
    <w:rsid w:val="00426E8F"/>
    <w:rsid w:val="004305FD"/>
    <w:rsid w:val="00436179"/>
    <w:rsid w:val="004362EC"/>
    <w:rsid w:val="00440DDE"/>
    <w:rsid w:val="004438B6"/>
    <w:rsid w:val="004465F0"/>
    <w:rsid w:val="00450495"/>
    <w:rsid w:val="00451392"/>
    <w:rsid w:val="00452B64"/>
    <w:rsid w:val="0045579F"/>
    <w:rsid w:val="00462750"/>
    <w:rsid w:val="00464C36"/>
    <w:rsid w:val="0046753C"/>
    <w:rsid w:val="00472E2F"/>
    <w:rsid w:val="00473809"/>
    <w:rsid w:val="0047523E"/>
    <w:rsid w:val="00480F9A"/>
    <w:rsid w:val="00481109"/>
    <w:rsid w:val="00482A38"/>
    <w:rsid w:val="00484E5E"/>
    <w:rsid w:val="004876B7"/>
    <w:rsid w:val="00492FB2"/>
    <w:rsid w:val="00495D03"/>
    <w:rsid w:val="00497CA3"/>
    <w:rsid w:val="004A13CB"/>
    <w:rsid w:val="004A1413"/>
    <w:rsid w:val="004A3A5E"/>
    <w:rsid w:val="004A3F31"/>
    <w:rsid w:val="004B0489"/>
    <w:rsid w:val="004B21A5"/>
    <w:rsid w:val="004B5007"/>
    <w:rsid w:val="004B7F75"/>
    <w:rsid w:val="004C1880"/>
    <w:rsid w:val="004C29E6"/>
    <w:rsid w:val="004C4F49"/>
    <w:rsid w:val="004D0A65"/>
    <w:rsid w:val="004D4622"/>
    <w:rsid w:val="004D5354"/>
    <w:rsid w:val="004D620E"/>
    <w:rsid w:val="004D6FB7"/>
    <w:rsid w:val="004D74EE"/>
    <w:rsid w:val="004E0C20"/>
    <w:rsid w:val="004E2611"/>
    <w:rsid w:val="004E7D0F"/>
    <w:rsid w:val="004F0E3D"/>
    <w:rsid w:val="004F7D86"/>
    <w:rsid w:val="00503027"/>
    <w:rsid w:val="00503D2A"/>
    <w:rsid w:val="005044F1"/>
    <w:rsid w:val="00515F52"/>
    <w:rsid w:val="00516054"/>
    <w:rsid w:val="00521E9A"/>
    <w:rsid w:val="00531D89"/>
    <w:rsid w:val="005336A3"/>
    <w:rsid w:val="005340FC"/>
    <w:rsid w:val="00535FB9"/>
    <w:rsid w:val="00547FD8"/>
    <w:rsid w:val="005500DC"/>
    <w:rsid w:val="005510E8"/>
    <w:rsid w:val="005542AD"/>
    <w:rsid w:val="005556E9"/>
    <w:rsid w:val="00557486"/>
    <w:rsid w:val="0058103C"/>
    <w:rsid w:val="00582957"/>
    <w:rsid w:val="00582E9A"/>
    <w:rsid w:val="0058591D"/>
    <w:rsid w:val="00587313"/>
    <w:rsid w:val="0059301F"/>
    <w:rsid w:val="005947BA"/>
    <w:rsid w:val="0059703D"/>
    <w:rsid w:val="00597A90"/>
    <w:rsid w:val="005A0100"/>
    <w:rsid w:val="005A04B6"/>
    <w:rsid w:val="005A44CE"/>
    <w:rsid w:val="005B5F39"/>
    <w:rsid w:val="005B68C3"/>
    <w:rsid w:val="005C419E"/>
    <w:rsid w:val="005C6917"/>
    <w:rsid w:val="005D7364"/>
    <w:rsid w:val="005E0E63"/>
    <w:rsid w:val="005E1871"/>
    <w:rsid w:val="005E4DD3"/>
    <w:rsid w:val="005F62A2"/>
    <w:rsid w:val="005F6866"/>
    <w:rsid w:val="00601373"/>
    <w:rsid w:val="006025A2"/>
    <w:rsid w:val="0060294C"/>
    <w:rsid w:val="00604229"/>
    <w:rsid w:val="006052F8"/>
    <w:rsid w:val="0060601E"/>
    <w:rsid w:val="006070CF"/>
    <w:rsid w:val="006133A6"/>
    <w:rsid w:val="0061491D"/>
    <w:rsid w:val="006154FF"/>
    <w:rsid w:val="006215F3"/>
    <w:rsid w:val="0062344A"/>
    <w:rsid w:val="00625093"/>
    <w:rsid w:val="00630314"/>
    <w:rsid w:val="006358E9"/>
    <w:rsid w:val="00644C89"/>
    <w:rsid w:val="00650859"/>
    <w:rsid w:val="00654AF2"/>
    <w:rsid w:val="00654EC9"/>
    <w:rsid w:val="0065627B"/>
    <w:rsid w:val="006642B3"/>
    <w:rsid w:val="00676852"/>
    <w:rsid w:val="00682298"/>
    <w:rsid w:val="006833F4"/>
    <w:rsid w:val="00683489"/>
    <w:rsid w:val="00684B38"/>
    <w:rsid w:val="00685C58"/>
    <w:rsid w:val="00686C95"/>
    <w:rsid w:val="00686CB3"/>
    <w:rsid w:val="00687F8E"/>
    <w:rsid w:val="00695DA9"/>
    <w:rsid w:val="006A2BAB"/>
    <w:rsid w:val="006B2DDE"/>
    <w:rsid w:val="006B710D"/>
    <w:rsid w:val="006C01C9"/>
    <w:rsid w:val="006C4C40"/>
    <w:rsid w:val="006D0A7F"/>
    <w:rsid w:val="006D332E"/>
    <w:rsid w:val="006D5AF3"/>
    <w:rsid w:val="006D6877"/>
    <w:rsid w:val="006E285E"/>
    <w:rsid w:val="006E6AAF"/>
    <w:rsid w:val="006E79A2"/>
    <w:rsid w:val="006F5C7B"/>
    <w:rsid w:val="00700A88"/>
    <w:rsid w:val="007015EF"/>
    <w:rsid w:val="007020B5"/>
    <w:rsid w:val="00703BBA"/>
    <w:rsid w:val="00704DDB"/>
    <w:rsid w:val="00705253"/>
    <w:rsid w:val="00707AC7"/>
    <w:rsid w:val="007107A9"/>
    <w:rsid w:val="00711F18"/>
    <w:rsid w:val="00713C3C"/>
    <w:rsid w:val="00713E8B"/>
    <w:rsid w:val="007153E2"/>
    <w:rsid w:val="00720435"/>
    <w:rsid w:val="00725E5E"/>
    <w:rsid w:val="00734470"/>
    <w:rsid w:val="0073762D"/>
    <w:rsid w:val="00742480"/>
    <w:rsid w:val="00744A25"/>
    <w:rsid w:val="00744D88"/>
    <w:rsid w:val="00745935"/>
    <w:rsid w:val="00747B22"/>
    <w:rsid w:val="007504D1"/>
    <w:rsid w:val="00753C3B"/>
    <w:rsid w:val="00754407"/>
    <w:rsid w:val="00756954"/>
    <w:rsid w:val="00760622"/>
    <w:rsid w:val="007616D9"/>
    <w:rsid w:val="00761ED0"/>
    <w:rsid w:val="0077166E"/>
    <w:rsid w:val="0077329C"/>
    <w:rsid w:val="007749CF"/>
    <w:rsid w:val="007756C4"/>
    <w:rsid w:val="00775952"/>
    <w:rsid w:val="007768F6"/>
    <w:rsid w:val="0077722F"/>
    <w:rsid w:val="007773F8"/>
    <w:rsid w:val="007814CF"/>
    <w:rsid w:val="0078174C"/>
    <w:rsid w:val="00782FD2"/>
    <w:rsid w:val="007833A5"/>
    <w:rsid w:val="0079154A"/>
    <w:rsid w:val="007924A7"/>
    <w:rsid w:val="00792C6D"/>
    <w:rsid w:val="007A51EF"/>
    <w:rsid w:val="007A7B9C"/>
    <w:rsid w:val="007B5382"/>
    <w:rsid w:val="007B634C"/>
    <w:rsid w:val="007C1514"/>
    <w:rsid w:val="007C15F7"/>
    <w:rsid w:val="007E494A"/>
    <w:rsid w:val="007E6096"/>
    <w:rsid w:val="007E6289"/>
    <w:rsid w:val="007F60D3"/>
    <w:rsid w:val="00806CC3"/>
    <w:rsid w:val="00812313"/>
    <w:rsid w:val="00820737"/>
    <w:rsid w:val="00820BA5"/>
    <w:rsid w:val="00823880"/>
    <w:rsid w:val="00825488"/>
    <w:rsid w:val="008275F9"/>
    <w:rsid w:val="00830CED"/>
    <w:rsid w:val="00835820"/>
    <w:rsid w:val="00846396"/>
    <w:rsid w:val="008477E7"/>
    <w:rsid w:val="00853A93"/>
    <w:rsid w:val="00853E4E"/>
    <w:rsid w:val="00871D70"/>
    <w:rsid w:val="008738A2"/>
    <w:rsid w:val="00881D57"/>
    <w:rsid w:val="0088216F"/>
    <w:rsid w:val="0088242C"/>
    <w:rsid w:val="0088791A"/>
    <w:rsid w:val="00887B9B"/>
    <w:rsid w:val="008A0DC3"/>
    <w:rsid w:val="008A523E"/>
    <w:rsid w:val="008B0888"/>
    <w:rsid w:val="008B16EE"/>
    <w:rsid w:val="008B3EC3"/>
    <w:rsid w:val="008C019D"/>
    <w:rsid w:val="008C0A42"/>
    <w:rsid w:val="008C12C7"/>
    <w:rsid w:val="008C3556"/>
    <w:rsid w:val="008D0121"/>
    <w:rsid w:val="008D458C"/>
    <w:rsid w:val="008D4619"/>
    <w:rsid w:val="008D59CE"/>
    <w:rsid w:val="008E7D38"/>
    <w:rsid w:val="008F5504"/>
    <w:rsid w:val="008F58B2"/>
    <w:rsid w:val="008F6310"/>
    <w:rsid w:val="00906AE8"/>
    <w:rsid w:val="0091132D"/>
    <w:rsid w:val="009143DC"/>
    <w:rsid w:val="00915E28"/>
    <w:rsid w:val="009173EE"/>
    <w:rsid w:val="0092605C"/>
    <w:rsid w:val="00933DA7"/>
    <w:rsid w:val="0093421B"/>
    <w:rsid w:val="00935259"/>
    <w:rsid w:val="009434AB"/>
    <w:rsid w:val="009434BB"/>
    <w:rsid w:val="009443B4"/>
    <w:rsid w:val="009504A8"/>
    <w:rsid w:val="009520E1"/>
    <w:rsid w:val="009549C6"/>
    <w:rsid w:val="00955E47"/>
    <w:rsid w:val="00957D3F"/>
    <w:rsid w:val="00961924"/>
    <w:rsid w:val="009621DC"/>
    <w:rsid w:val="009622AB"/>
    <w:rsid w:val="00963C21"/>
    <w:rsid w:val="009662F2"/>
    <w:rsid w:val="00966441"/>
    <w:rsid w:val="0096652F"/>
    <w:rsid w:val="009716E9"/>
    <w:rsid w:val="009734B6"/>
    <w:rsid w:val="00974BAD"/>
    <w:rsid w:val="00974CE9"/>
    <w:rsid w:val="0097628D"/>
    <w:rsid w:val="00977B97"/>
    <w:rsid w:val="00984C08"/>
    <w:rsid w:val="009902CC"/>
    <w:rsid w:val="00992A6D"/>
    <w:rsid w:val="00997451"/>
    <w:rsid w:val="00997C14"/>
    <w:rsid w:val="009A48B2"/>
    <w:rsid w:val="009A51FC"/>
    <w:rsid w:val="009B1698"/>
    <w:rsid w:val="009B1B3C"/>
    <w:rsid w:val="009B1D84"/>
    <w:rsid w:val="009B2977"/>
    <w:rsid w:val="009C0A47"/>
    <w:rsid w:val="009C367F"/>
    <w:rsid w:val="009C548C"/>
    <w:rsid w:val="009D0803"/>
    <w:rsid w:val="009D4949"/>
    <w:rsid w:val="009D5577"/>
    <w:rsid w:val="009D6BFF"/>
    <w:rsid w:val="009D7E31"/>
    <w:rsid w:val="009E18F7"/>
    <w:rsid w:val="009E3B5E"/>
    <w:rsid w:val="009E437E"/>
    <w:rsid w:val="009E763A"/>
    <w:rsid w:val="009F1721"/>
    <w:rsid w:val="009F21FE"/>
    <w:rsid w:val="009F791B"/>
    <w:rsid w:val="00A00B43"/>
    <w:rsid w:val="00A0365A"/>
    <w:rsid w:val="00A04FB6"/>
    <w:rsid w:val="00A0550C"/>
    <w:rsid w:val="00A0595E"/>
    <w:rsid w:val="00A05E41"/>
    <w:rsid w:val="00A0705D"/>
    <w:rsid w:val="00A14170"/>
    <w:rsid w:val="00A16273"/>
    <w:rsid w:val="00A20BF4"/>
    <w:rsid w:val="00A22A89"/>
    <w:rsid w:val="00A22F1A"/>
    <w:rsid w:val="00A3669B"/>
    <w:rsid w:val="00A4014F"/>
    <w:rsid w:val="00A40D21"/>
    <w:rsid w:val="00A442CB"/>
    <w:rsid w:val="00A44DA9"/>
    <w:rsid w:val="00A46328"/>
    <w:rsid w:val="00A57974"/>
    <w:rsid w:val="00A61F17"/>
    <w:rsid w:val="00A62BE5"/>
    <w:rsid w:val="00A637E0"/>
    <w:rsid w:val="00A66B09"/>
    <w:rsid w:val="00A67A98"/>
    <w:rsid w:val="00A7277F"/>
    <w:rsid w:val="00A755ED"/>
    <w:rsid w:val="00A81D85"/>
    <w:rsid w:val="00A844C0"/>
    <w:rsid w:val="00A863A3"/>
    <w:rsid w:val="00A9023B"/>
    <w:rsid w:val="00A92FC6"/>
    <w:rsid w:val="00A97135"/>
    <w:rsid w:val="00AA0761"/>
    <w:rsid w:val="00AA5182"/>
    <w:rsid w:val="00AA51A2"/>
    <w:rsid w:val="00AB65FA"/>
    <w:rsid w:val="00AD111F"/>
    <w:rsid w:val="00AD1AA8"/>
    <w:rsid w:val="00AD2A3D"/>
    <w:rsid w:val="00AD4366"/>
    <w:rsid w:val="00AD537C"/>
    <w:rsid w:val="00AE1ADE"/>
    <w:rsid w:val="00AE3959"/>
    <w:rsid w:val="00AE4E4B"/>
    <w:rsid w:val="00AF485E"/>
    <w:rsid w:val="00B058AE"/>
    <w:rsid w:val="00B10B7C"/>
    <w:rsid w:val="00B11A83"/>
    <w:rsid w:val="00B14D8A"/>
    <w:rsid w:val="00B15CCF"/>
    <w:rsid w:val="00B15D74"/>
    <w:rsid w:val="00B17036"/>
    <w:rsid w:val="00B23CAC"/>
    <w:rsid w:val="00B2679E"/>
    <w:rsid w:val="00B31CCB"/>
    <w:rsid w:val="00B324E4"/>
    <w:rsid w:val="00B35C44"/>
    <w:rsid w:val="00B40180"/>
    <w:rsid w:val="00B423E0"/>
    <w:rsid w:val="00B45534"/>
    <w:rsid w:val="00B45BC9"/>
    <w:rsid w:val="00B46BBB"/>
    <w:rsid w:val="00B47BA7"/>
    <w:rsid w:val="00B505CA"/>
    <w:rsid w:val="00B5093B"/>
    <w:rsid w:val="00B51550"/>
    <w:rsid w:val="00B51E74"/>
    <w:rsid w:val="00B52BD8"/>
    <w:rsid w:val="00B535DF"/>
    <w:rsid w:val="00B54C8D"/>
    <w:rsid w:val="00B61CAB"/>
    <w:rsid w:val="00B61E89"/>
    <w:rsid w:val="00B62A21"/>
    <w:rsid w:val="00B65831"/>
    <w:rsid w:val="00B6713B"/>
    <w:rsid w:val="00B718F2"/>
    <w:rsid w:val="00B7443A"/>
    <w:rsid w:val="00B75526"/>
    <w:rsid w:val="00B76E06"/>
    <w:rsid w:val="00B7779A"/>
    <w:rsid w:val="00B867FF"/>
    <w:rsid w:val="00B87B39"/>
    <w:rsid w:val="00B97836"/>
    <w:rsid w:val="00BA47CF"/>
    <w:rsid w:val="00BC11CB"/>
    <w:rsid w:val="00BD2E36"/>
    <w:rsid w:val="00BD7C8E"/>
    <w:rsid w:val="00BE116C"/>
    <w:rsid w:val="00BE1735"/>
    <w:rsid w:val="00BE3097"/>
    <w:rsid w:val="00BE5603"/>
    <w:rsid w:val="00BF22ED"/>
    <w:rsid w:val="00BF23C4"/>
    <w:rsid w:val="00BF560B"/>
    <w:rsid w:val="00BF6DFE"/>
    <w:rsid w:val="00C07EA7"/>
    <w:rsid w:val="00C215EB"/>
    <w:rsid w:val="00C26B86"/>
    <w:rsid w:val="00C305F0"/>
    <w:rsid w:val="00C30D22"/>
    <w:rsid w:val="00C310B1"/>
    <w:rsid w:val="00C321E3"/>
    <w:rsid w:val="00C35030"/>
    <w:rsid w:val="00C46389"/>
    <w:rsid w:val="00C466C8"/>
    <w:rsid w:val="00C5264A"/>
    <w:rsid w:val="00C528A9"/>
    <w:rsid w:val="00C56A48"/>
    <w:rsid w:val="00C65E15"/>
    <w:rsid w:val="00C70236"/>
    <w:rsid w:val="00C7059C"/>
    <w:rsid w:val="00C72997"/>
    <w:rsid w:val="00C82BB0"/>
    <w:rsid w:val="00C84D4A"/>
    <w:rsid w:val="00C87521"/>
    <w:rsid w:val="00C90871"/>
    <w:rsid w:val="00C91F24"/>
    <w:rsid w:val="00C97B56"/>
    <w:rsid w:val="00CA01F7"/>
    <w:rsid w:val="00CA61B3"/>
    <w:rsid w:val="00CA65B9"/>
    <w:rsid w:val="00CA6676"/>
    <w:rsid w:val="00CB0FEF"/>
    <w:rsid w:val="00CB4618"/>
    <w:rsid w:val="00CC1174"/>
    <w:rsid w:val="00CC4314"/>
    <w:rsid w:val="00CD007F"/>
    <w:rsid w:val="00CD0C9F"/>
    <w:rsid w:val="00CD1E77"/>
    <w:rsid w:val="00CD7DAD"/>
    <w:rsid w:val="00CE0576"/>
    <w:rsid w:val="00CE69AE"/>
    <w:rsid w:val="00CE7B73"/>
    <w:rsid w:val="00CF0E8A"/>
    <w:rsid w:val="00CF1F4A"/>
    <w:rsid w:val="00CF30BD"/>
    <w:rsid w:val="00CF554E"/>
    <w:rsid w:val="00CF77F5"/>
    <w:rsid w:val="00CF7D1E"/>
    <w:rsid w:val="00D009F4"/>
    <w:rsid w:val="00D024B9"/>
    <w:rsid w:val="00D06E62"/>
    <w:rsid w:val="00D104A4"/>
    <w:rsid w:val="00D1484E"/>
    <w:rsid w:val="00D24F6F"/>
    <w:rsid w:val="00D27FDF"/>
    <w:rsid w:val="00D35048"/>
    <w:rsid w:val="00D36A35"/>
    <w:rsid w:val="00D40268"/>
    <w:rsid w:val="00D40920"/>
    <w:rsid w:val="00D4198E"/>
    <w:rsid w:val="00D41FE1"/>
    <w:rsid w:val="00D43451"/>
    <w:rsid w:val="00D4454F"/>
    <w:rsid w:val="00D4605D"/>
    <w:rsid w:val="00D46AC1"/>
    <w:rsid w:val="00D50F2C"/>
    <w:rsid w:val="00D5605B"/>
    <w:rsid w:val="00D56483"/>
    <w:rsid w:val="00D56655"/>
    <w:rsid w:val="00D603B5"/>
    <w:rsid w:val="00D63094"/>
    <w:rsid w:val="00D641B2"/>
    <w:rsid w:val="00D653A2"/>
    <w:rsid w:val="00D66595"/>
    <w:rsid w:val="00D725D8"/>
    <w:rsid w:val="00D75D6C"/>
    <w:rsid w:val="00D771DF"/>
    <w:rsid w:val="00D8490B"/>
    <w:rsid w:val="00D85546"/>
    <w:rsid w:val="00D871F1"/>
    <w:rsid w:val="00D91E1F"/>
    <w:rsid w:val="00D925C7"/>
    <w:rsid w:val="00D925E8"/>
    <w:rsid w:val="00DA50E0"/>
    <w:rsid w:val="00DA5E5B"/>
    <w:rsid w:val="00DA781A"/>
    <w:rsid w:val="00DA7CEB"/>
    <w:rsid w:val="00DB024A"/>
    <w:rsid w:val="00DB09F3"/>
    <w:rsid w:val="00DB302C"/>
    <w:rsid w:val="00DB4398"/>
    <w:rsid w:val="00DB484A"/>
    <w:rsid w:val="00DC0E18"/>
    <w:rsid w:val="00DC4F12"/>
    <w:rsid w:val="00DC6A29"/>
    <w:rsid w:val="00DD04D1"/>
    <w:rsid w:val="00DD19C2"/>
    <w:rsid w:val="00DD36E2"/>
    <w:rsid w:val="00DD40E4"/>
    <w:rsid w:val="00DE1931"/>
    <w:rsid w:val="00DE1C5D"/>
    <w:rsid w:val="00DE1D6F"/>
    <w:rsid w:val="00DE2549"/>
    <w:rsid w:val="00DE3550"/>
    <w:rsid w:val="00DF00F4"/>
    <w:rsid w:val="00DF0A58"/>
    <w:rsid w:val="00DF2443"/>
    <w:rsid w:val="00DF3693"/>
    <w:rsid w:val="00DF4D0D"/>
    <w:rsid w:val="00DF50FA"/>
    <w:rsid w:val="00DF6ADF"/>
    <w:rsid w:val="00E03CED"/>
    <w:rsid w:val="00E115CC"/>
    <w:rsid w:val="00E13791"/>
    <w:rsid w:val="00E13D57"/>
    <w:rsid w:val="00E146E4"/>
    <w:rsid w:val="00E14EBE"/>
    <w:rsid w:val="00E210DC"/>
    <w:rsid w:val="00E24C11"/>
    <w:rsid w:val="00E25551"/>
    <w:rsid w:val="00E25F1E"/>
    <w:rsid w:val="00E26389"/>
    <w:rsid w:val="00E3433C"/>
    <w:rsid w:val="00E366F9"/>
    <w:rsid w:val="00E40809"/>
    <w:rsid w:val="00E41059"/>
    <w:rsid w:val="00E41844"/>
    <w:rsid w:val="00E41BAE"/>
    <w:rsid w:val="00E4236A"/>
    <w:rsid w:val="00E434C8"/>
    <w:rsid w:val="00E43D1A"/>
    <w:rsid w:val="00E44F9D"/>
    <w:rsid w:val="00E45D03"/>
    <w:rsid w:val="00E54514"/>
    <w:rsid w:val="00E54DF0"/>
    <w:rsid w:val="00E56CBF"/>
    <w:rsid w:val="00E62A08"/>
    <w:rsid w:val="00E75D28"/>
    <w:rsid w:val="00E81A86"/>
    <w:rsid w:val="00E830DC"/>
    <w:rsid w:val="00E838D8"/>
    <w:rsid w:val="00E85249"/>
    <w:rsid w:val="00E85C1D"/>
    <w:rsid w:val="00E86096"/>
    <w:rsid w:val="00E91137"/>
    <w:rsid w:val="00E93DAE"/>
    <w:rsid w:val="00EA0D63"/>
    <w:rsid w:val="00EA292A"/>
    <w:rsid w:val="00EA554D"/>
    <w:rsid w:val="00EA5D42"/>
    <w:rsid w:val="00EA684C"/>
    <w:rsid w:val="00EA6C84"/>
    <w:rsid w:val="00EB0C3B"/>
    <w:rsid w:val="00EC136F"/>
    <w:rsid w:val="00EC1B12"/>
    <w:rsid w:val="00EC3508"/>
    <w:rsid w:val="00EC7667"/>
    <w:rsid w:val="00ED0989"/>
    <w:rsid w:val="00ED5103"/>
    <w:rsid w:val="00EE5C55"/>
    <w:rsid w:val="00EF2C1E"/>
    <w:rsid w:val="00EF4681"/>
    <w:rsid w:val="00EF4C7F"/>
    <w:rsid w:val="00F0357D"/>
    <w:rsid w:val="00F03B31"/>
    <w:rsid w:val="00F03D2B"/>
    <w:rsid w:val="00F05878"/>
    <w:rsid w:val="00F10678"/>
    <w:rsid w:val="00F15E65"/>
    <w:rsid w:val="00F166EE"/>
    <w:rsid w:val="00F30BF7"/>
    <w:rsid w:val="00F35A6C"/>
    <w:rsid w:val="00F44838"/>
    <w:rsid w:val="00F506F4"/>
    <w:rsid w:val="00F50B4D"/>
    <w:rsid w:val="00F516ED"/>
    <w:rsid w:val="00F53CE3"/>
    <w:rsid w:val="00F669B4"/>
    <w:rsid w:val="00F70866"/>
    <w:rsid w:val="00F7188C"/>
    <w:rsid w:val="00F73429"/>
    <w:rsid w:val="00F74C81"/>
    <w:rsid w:val="00F8430E"/>
    <w:rsid w:val="00F91BF7"/>
    <w:rsid w:val="00F93A20"/>
    <w:rsid w:val="00F93D08"/>
    <w:rsid w:val="00F940B7"/>
    <w:rsid w:val="00F96058"/>
    <w:rsid w:val="00FA182E"/>
    <w:rsid w:val="00FA207F"/>
    <w:rsid w:val="00FA65FD"/>
    <w:rsid w:val="00FB362A"/>
    <w:rsid w:val="00FB7523"/>
    <w:rsid w:val="00FD1D7E"/>
    <w:rsid w:val="00FE1EE7"/>
    <w:rsid w:val="00FE4A23"/>
    <w:rsid w:val="00FE51F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A8"/>
    <w:pPr>
      <w:autoSpaceDE w:val="0"/>
      <w:autoSpaceDN w:val="0"/>
      <w:adjustRightInd w:val="0"/>
    </w:pPr>
    <w:rPr>
      <w:rFonts w:ascii="Garamond" w:eastAsia="Times New Roman" w:hAnsi="Garamond" w:cs="Times New Roman"/>
      <w:sz w:val="20"/>
      <w:szCs w:val="20"/>
      <w:lang w:eastAsia="en-US"/>
    </w:rPr>
  </w:style>
  <w:style w:type="paragraph" w:styleId="Heading1">
    <w:name w:val="heading 1"/>
    <w:basedOn w:val="Normal"/>
    <w:next w:val="Normal"/>
    <w:link w:val="Heading1Char"/>
    <w:uiPriority w:val="1"/>
    <w:qFormat/>
    <w:rsid w:val="007B634C"/>
    <w:pPr>
      <w:widowControl w:val="0"/>
      <w:outlineLvl w:val="0"/>
    </w:pPr>
    <w:rPr>
      <w:rFonts w:ascii="Courier New" w:eastAsiaTheme="minorEastAsia" w:hAnsi="Courier New" w:cs="Courier New"/>
      <w:sz w:val="83"/>
      <w:szCs w:val="83"/>
    </w:rPr>
  </w:style>
  <w:style w:type="paragraph" w:styleId="Heading2">
    <w:name w:val="heading 2"/>
    <w:basedOn w:val="Normal"/>
    <w:next w:val="Normal"/>
    <w:link w:val="Heading2Char"/>
    <w:uiPriority w:val="1"/>
    <w:qFormat/>
    <w:rsid w:val="007B634C"/>
    <w:pPr>
      <w:widowControl w:val="0"/>
      <w:ind w:hanging="1527"/>
      <w:outlineLvl w:val="1"/>
    </w:pPr>
    <w:rPr>
      <w:rFonts w:ascii="Times New Roman" w:eastAsiaTheme="minorEastAsia" w:hAnsi="Times New Roman"/>
      <w:sz w:val="72"/>
      <w:szCs w:val="72"/>
    </w:rPr>
  </w:style>
  <w:style w:type="paragraph" w:styleId="Heading3">
    <w:name w:val="heading 3"/>
    <w:basedOn w:val="Normal"/>
    <w:next w:val="Normal"/>
    <w:link w:val="Heading3Char"/>
    <w:uiPriority w:val="1"/>
    <w:qFormat/>
    <w:rsid w:val="007B634C"/>
    <w:pPr>
      <w:widowControl w:val="0"/>
      <w:spacing w:before="11"/>
      <w:outlineLvl w:val="2"/>
    </w:pPr>
    <w:rPr>
      <w:rFonts w:ascii="Times New Roman" w:eastAsiaTheme="minorEastAsia" w:hAnsi="Times New Roman"/>
      <w:sz w:val="69"/>
      <w:szCs w:val="69"/>
    </w:rPr>
  </w:style>
  <w:style w:type="paragraph" w:styleId="Heading4">
    <w:name w:val="heading 4"/>
    <w:basedOn w:val="Normal"/>
    <w:next w:val="Normal"/>
    <w:link w:val="Heading4Char"/>
    <w:uiPriority w:val="1"/>
    <w:qFormat/>
    <w:rsid w:val="007B634C"/>
    <w:pPr>
      <w:widowControl w:val="0"/>
      <w:outlineLvl w:val="3"/>
    </w:pPr>
    <w:rPr>
      <w:rFonts w:ascii="Times New Roman" w:eastAsiaTheme="minorEastAsia" w:hAnsi="Times New Roman"/>
      <w:sz w:val="25"/>
      <w:szCs w:val="25"/>
    </w:rPr>
  </w:style>
  <w:style w:type="paragraph" w:styleId="Heading5">
    <w:name w:val="heading 5"/>
    <w:basedOn w:val="Normal"/>
    <w:next w:val="Normal"/>
    <w:link w:val="Heading5Char"/>
    <w:uiPriority w:val="1"/>
    <w:qFormat/>
    <w:rsid w:val="007B634C"/>
    <w:pPr>
      <w:widowControl w:val="0"/>
      <w:outlineLvl w:val="4"/>
    </w:pPr>
    <w:rPr>
      <w:rFonts w:ascii="Times New Roman" w:eastAsiaTheme="minorEastAsia" w:hAnsi="Times New Roman"/>
      <w:sz w:val="24"/>
      <w:szCs w:val="24"/>
    </w:rPr>
  </w:style>
  <w:style w:type="paragraph" w:styleId="Heading6">
    <w:name w:val="heading 6"/>
    <w:basedOn w:val="Normal"/>
    <w:next w:val="Normal"/>
    <w:link w:val="Heading6Char"/>
    <w:uiPriority w:val="1"/>
    <w:qFormat/>
    <w:rsid w:val="007B634C"/>
    <w:pPr>
      <w:widowControl w:val="0"/>
      <w:outlineLvl w:val="5"/>
    </w:pPr>
    <w:rPr>
      <w:rFonts w:ascii="Times New Roman" w:eastAsiaTheme="minorEastAsia" w:hAnsi="Times New Roman"/>
      <w:b/>
      <w:bCs/>
      <w:sz w:val="23"/>
      <w:szCs w:val="23"/>
    </w:rPr>
  </w:style>
  <w:style w:type="paragraph" w:styleId="Heading7">
    <w:name w:val="heading 7"/>
    <w:basedOn w:val="Normal"/>
    <w:next w:val="Normal"/>
    <w:link w:val="Heading7Char"/>
    <w:uiPriority w:val="1"/>
    <w:qFormat/>
    <w:rsid w:val="007B634C"/>
    <w:pPr>
      <w:widowControl w:val="0"/>
      <w:outlineLvl w:val="6"/>
    </w:pPr>
    <w:rPr>
      <w:rFonts w:ascii="Times New Roman" w:eastAsiaTheme="minorEastAsia" w:hAnsi="Times New Roman"/>
      <w:sz w:val="23"/>
      <w:szCs w:val="23"/>
    </w:rPr>
  </w:style>
  <w:style w:type="paragraph" w:styleId="Heading8">
    <w:name w:val="heading 8"/>
    <w:basedOn w:val="Normal"/>
    <w:next w:val="Normal"/>
    <w:link w:val="Heading8Char"/>
    <w:uiPriority w:val="1"/>
    <w:qFormat/>
    <w:rsid w:val="007B634C"/>
    <w:pPr>
      <w:widowControl w:val="0"/>
      <w:ind w:left="117"/>
      <w:outlineLvl w:val="7"/>
    </w:pPr>
    <w:rPr>
      <w:rFonts w:ascii="Times New Roman" w:eastAsiaTheme="minorEastAsia" w:hAnsi="Times New Roman"/>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4E0C20"/>
    <w:pPr>
      <w:jc w:val="both"/>
    </w:pPr>
    <w:rPr>
      <w:rFonts w:ascii="Arial" w:hAnsi="Arial" w:cs="Arial"/>
      <w:sz w:val="24"/>
      <w:szCs w:val="24"/>
    </w:rPr>
  </w:style>
  <w:style w:type="character" w:customStyle="1" w:styleId="FootnoteTextChar">
    <w:name w:val="Footnote Text Char"/>
    <w:basedOn w:val="DefaultParagraphFont"/>
    <w:link w:val="FootnoteText"/>
    <w:uiPriority w:val="99"/>
    <w:rsid w:val="004E0C20"/>
    <w:rPr>
      <w:rFonts w:eastAsia="Times New Roman"/>
      <w:lang w:eastAsia="en-US"/>
    </w:rPr>
  </w:style>
  <w:style w:type="paragraph" w:customStyle="1" w:styleId="Style1">
    <w:name w:val="Style1"/>
    <w:basedOn w:val="Normal"/>
    <w:autoRedefine/>
    <w:qFormat/>
    <w:rsid w:val="00C310B1"/>
    <w:pPr>
      <w:tabs>
        <w:tab w:val="left" w:pos="720"/>
        <w:tab w:val="left" w:pos="1440"/>
        <w:tab w:val="left" w:pos="2160"/>
        <w:tab w:val="left" w:pos="2880"/>
        <w:tab w:val="left" w:pos="3600"/>
      </w:tabs>
      <w:ind w:left="3600" w:hanging="3600"/>
    </w:pPr>
    <w:rPr>
      <w:rFonts w:eastAsia="Calibri"/>
    </w:rPr>
  </w:style>
  <w:style w:type="paragraph" w:customStyle="1" w:styleId="Style3">
    <w:name w:val="Style3"/>
    <w:basedOn w:val="ListParagraph"/>
    <w:autoRedefine/>
    <w:qFormat/>
    <w:rsid w:val="00C310B1"/>
    <w:pPr>
      <w:numPr>
        <w:numId w:val="1"/>
      </w:numPr>
    </w:pPr>
  </w:style>
  <w:style w:type="paragraph" w:styleId="ListParagraph">
    <w:name w:val="List Paragraph"/>
    <w:basedOn w:val="Normal"/>
    <w:uiPriority w:val="34"/>
    <w:qFormat/>
    <w:rsid w:val="00C310B1"/>
    <w:pPr>
      <w:ind w:left="720"/>
      <w:contextualSpacing/>
    </w:pPr>
  </w:style>
  <w:style w:type="character" w:styleId="Hyperlink">
    <w:name w:val="Hyperlink"/>
    <w:basedOn w:val="DefaultParagraphFont"/>
    <w:uiPriority w:val="99"/>
    <w:unhideWhenUsed/>
    <w:rsid w:val="00BE1735"/>
    <w:rPr>
      <w:color w:val="0000FF" w:themeColor="hyperlink"/>
      <w:u w:val="single"/>
    </w:rPr>
  </w:style>
  <w:style w:type="table" w:styleId="TableGrid">
    <w:name w:val="Table Grid"/>
    <w:basedOn w:val="TableNormal"/>
    <w:uiPriority w:val="59"/>
    <w:rsid w:val="00BE1735"/>
    <w:rPr>
      <w:rFonts w:asciiTheme="minorHAnsi" w:eastAsia="Times New Roman"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5DA9"/>
    <w:pPr>
      <w:autoSpaceDE w:val="0"/>
      <w:autoSpaceDN w:val="0"/>
      <w:adjustRightInd w:val="0"/>
    </w:pPr>
    <w:rPr>
      <w:rFonts w:ascii="Times New Roman" w:eastAsia="Times New Roman" w:hAnsi="Times New Roman" w:cs="Times New Roman"/>
      <w:color w:val="000000"/>
      <w:lang w:eastAsia="en-US"/>
    </w:rPr>
  </w:style>
  <w:style w:type="character" w:styleId="FootnoteReference">
    <w:name w:val="footnote reference"/>
    <w:basedOn w:val="DefaultParagraphFont"/>
    <w:uiPriority w:val="99"/>
    <w:unhideWhenUsed/>
    <w:rsid w:val="00CF30BD"/>
    <w:rPr>
      <w:vertAlign w:val="superscript"/>
    </w:rPr>
  </w:style>
  <w:style w:type="paragraph" w:styleId="Footer">
    <w:name w:val="footer"/>
    <w:basedOn w:val="Normal"/>
    <w:link w:val="FooterChar"/>
    <w:uiPriority w:val="99"/>
    <w:unhideWhenUsed/>
    <w:rsid w:val="003A14C4"/>
    <w:pPr>
      <w:tabs>
        <w:tab w:val="center" w:pos="4320"/>
        <w:tab w:val="right" w:pos="8640"/>
      </w:tabs>
    </w:pPr>
  </w:style>
  <w:style w:type="character" w:customStyle="1" w:styleId="FooterChar">
    <w:name w:val="Footer Char"/>
    <w:basedOn w:val="DefaultParagraphFont"/>
    <w:link w:val="Footer"/>
    <w:uiPriority w:val="99"/>
    <w:rsid w:val="003A14C4"/>
    <w:rPr>
      <w:rFonts w:ascii="Garamond" w:eastAsia="Times New Roman" w:hAnsi="Garamond" w:cs="Times New Roman"/>
      <w:sz w:val="20"/>
      <w:szCs w:val="20"/>
      <w:lang w:eastAsia="en-US"/>
    </w:rPr>
  </w:style>
  <w:style w:type="character" w:styleId="PageNumber">
    <w:name w:val="page number"/>
    <w:basedOn w:val="DefaultParagraphFont"/>
    <w:uiPriority w:val="99"/>
    <w:semiHidden/>
    <w:unhideWhenUsed/>
    <w:rsid w:val="003A14C4"/>
  </w:style>
  <w:style w:type="paragraph" w:styleId="BalloonText">
    <w:name w:val="Balloon Text"/>
    <w:basedOn w:val="Normal"/>
    <w:link w:val="BalloonTextChar"/>
    <w:uiPriority w:val="99"/>
    <w:semiHidden/>
    <w:unhideWhenUsed/>
    <w:rsid w:val="006358E9"/>
    <w:rPr>
      <w:rFonts w:ascii="Tahoma" w:hAnsi="Tahoma" w:cs="Tahoma"/>
      <w:sz w:val="16"/>
      <w:szCs w:val="16"/>
    </w:rPr>
  </w:style>
  <w:style w:type="character" w:customStyle="1" w:styleId="BalloonTextChar">
    <w:name w:val="Balloon Text Char"/>
    <w:basedOn w:val="DefaultParagraphFont"/>
    <w:link w:val="BalloonText"/>
    <w:uiPriority w:val="99"/>
    <w:semiHidden/>
    <w:rsid w:val="006358E9"/>
    <w:rPr>
      <w:rFonts w:ascii="Tahoma" w:eastAsia="Times New Roman" w:hAnsi="Tahoma" w:cs="Tahoma"/>
      <w:sz w:val="16"/>
      <w:szCs w:val="16"/>
      <w:lang w:eastAsia="en-US"/>
    </w:rPr>
  </w:style>
  <w:style w:type="paragraph" w:styleId="Header">
    <w:name w:val="header"/>
    <w:basedOn w:val="Normal"/>
    <w:link w:val="HeaderChar"/>
    <w:uiPriority w:val="99"/>
    <w:unhideWhenUsed/>
    <w:rsid w:val="00A0365A"/>
    <w:pPr>
      <w:tabs>
        <w:tab w:val="center" w:pos="4680"/>
        <w:tab w:val="right" w:pos="9360"/>
      </w:tabs>
    </w:pPr>
  </w:style>
  <w:style w:type="character" w:customStyle="1" w:styleId="HeaderChar">
    <w:name w:val="Header Char"/>
    <w:basedOn w:val="DefaultParagraphFont"/>
    <w:link w:val="Header"/>
    <w:uiPriority w:val="99"/>
    <w:rsid w:val="00A0365A"/>
    <w:rPr>
      <w:rFonts w:ascii="Garamond" w:eastAsia="Times New Roman" w:hAnsi="Garamond" w:cs="Times New Roman"/>
      <w:sz w:val="20"/>
      <w:szCs w:val="20"/>
      <w:lang w:eastAsia="en-US"/>
    </w:rPr>
  </w:style>
  <w:style w:type="character" w:styleId="Emphasis">
    <w:name w:val="Emphasis"/>
    <w:basedOn w:val="DefaultParagraphFont"/>
    <w:uiPriority w:val="20"/>
    <w:qFormat/>
    <w:rsid w:val="00D24F6F"/>
    <w:rPr>
      <w:i/>
      <w:iCs/>
    </w:rPr>
  </w:style>
  <w:style w:type="character" w:styleId="Strong">
    <w:name w:val="Strong"/>
    <w:basedOn w:val="DefaultParagraphFont"/>
    <w:uiPriority w:val="22"/>
    <w:qFormat/>
    <w:rsid w:val="00B61CAB"/>
    <w:rPr>
      <w:b/>
      <w:bCs/>
    </w:rPr>
  </w:style>
  <w:style w:type="paragraph" w:styleId="Revision">
    <w:name w:val="Revision"/>
    <w:hidden/>
    <w:uiPriority w:val="99"/>
    <w:semiHidden/>
    <w:rsid w:val="00B61CAB"/>
    <w:rPr>
      <w:rFonts w:ascii="Garamond" w:eastAsia="Times New Roman" w:hAnsi="Garamond" w:cs="Times New Roman"/>
      <w:sz w:val="20"/>
      <w:szCs w:val="20"/>
      <w:lang w:eastAsia="en-US"/>
    </w:rPr>
  </w:style>
  <w:style w:type="character" w:customStyle="1" w:styleId="Heading1Char">
    <w:name w:val="Heading 1 Char"/>
    <w:basedOn w:val="DefaultParagraphFont"/>
    <w:link w:val="Heading1"/>
    <w:uiPriority w:val="1"/>
    <w:rsid w:val="007B634C"/>
    <w:rPr>
      <w:rFonts w:ascii="Courier New" w:hAnsi="Courier New" w:cs="Courier New"/>
      <w:sz w:val="83"/>
      <w:szCs w:val="83"/>
      <w:lang w:eastAsia="en-US"/>
    </w:rPr>
  </w:style>
  <w:style w:type="character" w:customStyle="1" w:styleId="Heading2Char">
    <w:name w:val="Heading 2 Char"/>
    <w:basedOn w:val="DefaultParagraphFont"/>
    <w:link w:val="Heading2"/>
    <w:uiPriority w:val="1"/>
    <w:rsid w:val="007B634C"/>
    <w:rPr>
      <w:rFonts w:ascii="Times New Roman" w:hAnsi="Times New Roman" w:cs="Times New Roman"/>
      <w:sz w:val="72"/>
      <w:szCs w:val="72"/>
      <w:lang w:eastAsia="en-US"/>
    </w:rPr>
  </w:style>
  <w:style w:type="character" w:customStyle="1" w:styleId="Heading3Char">
    <w:name w:val="Heading 3 Char"/>
    <w:basedOn w:val="DefaultParagraphFont"/>
    <w:link w:val="Heading3"/>
    <w:uiPriority w:val="1"/>
    <w:rsid w:val="007B634C"/>
    <w:rPr>
      <w:rFonts w:ascii="Times New Roman" w:hAnsi="Times New Roman" w:cs="Times New Roman"/>
      <w:sz w:val="69"/>
      <w:szCs w:val="69"/>
      <w:lang w:eastAsia="en-US"/>
    </w:rPr>
  </w:style>
  <w:style w:type="character" w:customStyle="1" w:styleId="Heading4Char">
    <w:name w:val="Heading 4 Char"/>
    <w:basedOn w:val="DefaultParagraphFont"/>
    <w:link w:val="Heading4"/>
    <w:uiPriority w:val="1"/>
    <w:rsid w:val="007B634C"/>
    <w:rPr>
      <w:rFonts w:ascii="Times New Roman" w:hAnsi="Times New Roman" w:cs="Times New Roman"/>
      <w:sz w:val="25"/>
      <w:szCs w:val="25"/>
      <w:lang w:eastAsia="en-US"/>
    </w:rPr>
  </w:style>
  <w:style w:type="character" w:customStyle="1" w:styleId="Heading5Char">
    <w:name w:val="Heading 5 Char"/>
    <w:basedOn w:val="DefaultParagraphFont"/>
    <w:link w:val="Heading5"/>
    <w:uiPriority w:val="1"/>
    <w:rsid w:val="007B634C"/>
    <w:rPr>
      <w:rFonts w:ascii="Times New Roman" w:hAnsi="Times New Roman" w:cs="Times New Roman"/>
      <w:lang w:eastAsia="en-US"/>
    </w:rPr>
  </w:style>
  <w:style w:type="character" w:customStyle="1" w:styleId="Heading6Char">
    <w:name w:val="Heading 6 Char"/>
    <w:basedOn w:val="DefaultParagraphFont"/>
    <w:link w:val="Heading6"/>
    <w:uiPriority w:val="1"/>
    <w:rsid w:val="007B634C"/>
    <w:rPr>
      <w:rFonts w:ascii="Times New Roman" w:hAnsi="Times New Roman" w:cs="Times New Roman"/>
      <w:b/>
      <w:bCs/>
      <w:sz w:val="23"/>
      <w:szCs w:val="23"/>
      <w:lang w:eastAsia="en-US"/>
    </w:rPr>
  </w:style>
  <w:style w:type="character" w:customStyle="1" w:styleId="Heading7Char">
    <w:name w:val="Heading 7 Char"/>
    <w:basedOn w:val="DefaultParagraphFont"/>
    <w:link w:val="Heading7"/>
    <w:uiPriority w:val="1"/>
    <w:rsid w:val="007B634C"/>
    <w:rPr>
      <w:rFonts w:ascii="Times New Roman" w:hAnsi="Times New Roman" w:cs="Times New Roman"/>
      <w:sz w:val="23"/>
      <w:szCs w:val="23"/>
      <w:lang w:eastAsia="en-US"/>
    </w:rPr>
  </w:style>
  <w:style w:type="character" w:customStyle="1" w:styleId="Heading8Char">
    <w:name w:val="Heading 8 Char"/>
    <w:basedOn w:val="DefaultParagraphFont"/>
    <w:link w:val="Heading8"/>
    <w:uiPriority w:val="1"/>
    <w:rsid w:val="007B634C"/>
    <w:rPr>
      <w:rFonts w:ascii="Times New Roman" w:hAnsi="Times New Roman" w:cs="Times New Roman"/>
      <w:i/>
      <w:iCs/>
      <w:sz w:val="23"/>
      <w:szCs w:val="23"/>
      <w:lang w:eastAsia="en-US"/>
    </w:rPr>
  </w:style>
  <w:style w:type="paragraph" w:styleId="BodyText">
    <w:name w:val="Body Text"/>
    <w:basedOn w:val="Normal"/>
    <w:link w:val="BodyTextChar"/>
    <w:uiPriority w:val="1"/>
    <w:qFormat/>
    <w:rsid w:val="007B634C"/>
    <w:pPr>
      <w:widowControl w:val="0"/>
    </w:pPr>
    <w:rPr>
      <w:rFonts w:ascii="Times New Roman" w:eastAsiaTheme="minorEastAsia" w:hAnsi="Times New Roman"/>
      <w:sz w:val="22"/>
      <w:szCs w:val="22"/>
    </w:rPr>
  </w:style>
  <w:style w:type="character" w:customStyle="1" w:styleId="BodyTextChar">
    <w:name w:val="Body Text Char"/>
    <w:basedOn w:val="DefaultParagraphFont"/>
    <w:link w:val="BodyText"/>
    <w:uiPriority w:val="1"/>
    <w:rsid w:val="007B634C"/>
    <w:rPr>
      <w:rFonts w:ascii="Times New Roman" w:hAnsi="Times New Roman" w:cs="Times New Roman"/>
      <w:sz w:val="22"/>
      <w:szCs w:val="22"/>
      <w:lang w:eastAsia="en-US"/>
    </w:rPr>
  </w:style>
  <w:style w:type="paragraph" w:customStyle="1" w:styleId="TableParagraph">
    <w:name w:val="Table Paragraph"/>
    <w:basedOn w:val="Normal"/>
    <w:uiPriority w:val="1"/>
    <w:qFormat/>
    <w:rsid w:val="007B634C"/>
    <w:pPr>
      <w:widowControl w:val="0"/>
    </w:pPr>
    <w:rPr>
      <w:rFonts w:ascii="Times New Roman" w:eastAsiaTheme="minorEastAsia" w:hAnsi="Times New Roman"/>
      <w:sz w:val="24"/>
      <w:szCs w:val="24"/>
    </w:rPr>
  </w:style>
  <w:style w:type="paragraph" w:styleId="NoSpacing">
    <w:name w:val="No Spacing"/>
    <w:uiPriority w:val="1"/>
    <w:qFormat/>
    <w:rsid w:val="00200179"/>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A8"/>
    <w:pPr>
      <w:autoSpaceDE w:val="0"/>
      <w:autoSpaceDN w:val="0"/>
      <w:adjustRightInd w:val="0"/>
    </w:pPr>
    <w:rPr>
      <w:rFonts w:ascii="Garamond" w:eastAsia="Times New Roman" w:hAnsi="Garamond" w:cs="Times New Roman"/>
      <w:sz w:val="20"/>
      <w:szCs w:val="20"/>
      <w:lang w:eastAsia="en-US"/>
    </w:rPr>
  </w:style>
  <w:style w:type="paragraph" w:styleId="Heading1">
    <w:name w:val="heading 1"/>
    <w:basedOn w:val="Normal"/>
    <w:next w:val="Normal"/>
    <w:link w:val="Heading1Char"/>
    <w:uiPriority w:val="1"/>
    <w:qFormat/>
    <w:rsid w:val="007B634C"/>
    <w:pPr>
      <w:widowControl w:val="0"/>
      <w:outlineLvl w:val="0"/>
    </w:pPr>
    <w:rPr>
      <w:rFonts w:ascii="Courier New" w:eastAsiaTheme="minorEastAsia" w:hAnsi="Courier New" w:cs="Courier New"/>
      <w:sz w:val="83"/>
      <w:szCs w:val="83"/>
    </w:rPr>
  </w:style>
  <w:style w:type="paragraph" w:styleId="Heading2">
    <w:name w:val="heading 2"/>
    <w:basedOn w:val="Normal"/>
    <w:next w:val="Normal"/>
    <w:link w:val="Heading2Char"/>
    <w:uiPriority w:val="1"/>
    <w:qFormat/>
    <w:rsid w:val="007B634C"/>
    <w:pPr>
      <w:widowControl w:val="0"/>
      <w:ind w:hanging="1527"/>
      <w:outlineLvl w:val="1"/>
    </w:pPr>
    <w:rPr>
      <w:rFonts w:ascii="Times New Roman" w:eastAsiaTheme="minorEastAsia" w:hAnsi="Times New Roman"/>
      <w:sz w:val="72"/>
      <w:szCs w:val="72"/>
    </w:rPr>
  </w:style>
  <w:style w:type="paragraph" w:styleId="Heading3">
    <w:name w:val="heading 3"/>
    <w:basedOn w:val="Normal"/>
    <w:next w:val="Normal"/>
    <w:link w:val="Heading3Char"/>
    <w:uiPriority w:val="1"/>
    <w:qFormat/>
    <w:rsid w:val="007B634C"/>
    <w:pPr>
      <w:widowControl w:val="0"/>
      <w:spacing w:before="11"/>
      <w:outlineLvl w:val="2"/>
    </w:pPr>
    <w:rPr>
      <w:rFonts w:ascii="Times New Roman" w:eastAsiaTheme="minorEastAsia" w:hAnsi="Times New Roman"/>
      <w:sz w:val="69"/>
      <w:szCs w:val="69"/>
    </w:rPr>
  </w:style>
  <w:style w:type="paragraph" w:styleId="Heading4">
    <w:name w:val="heading 4"/>
    <w:basedOn w:val="Normal"/>
    <w:next w:val="Normal"/>
    <w:link w:val="Heading4Char"/>
    <w:uiPriority w:val="1"/>
    <w:qFormat/>
    <w:rsid w:val="007B634C"/>
    <w:pPr>
      <w:widowControl w:val="0"/>
      <w:outlineLvl w:val="3"/>
    </w:pPr>
    <w:rPr>
      <w:rFonts w:ascii="Times New Roman" w:eastAsiaTheme="minorEastAsia" w:hAnsi="Times New Roman"/>
      <w:sz w:val="25"/>
      <w:szCs w:val="25"/>
    </w:rPr>
  </w:style>
  <w:style w:type="paragraph" w:styleId="Heading5">
    <w:name w:val="heading 5"/>
    <w:basedOn w:val="Normal"/>
    <w:next w:val="Normal"/>
    <w:link w:val="Heading5Char"/>
    <w:uiPriority w:val="1"/>
    <w:qFormat/>
    <w:rsid w:val="007B634C"/>
    <w:pPr>
      <w:widowControl w:val="0"/>
      <w:outlineLvl w:val="4"/>
    </w:pPr>
    <w:rPr>
      <w:rFonts w:ascii="Times New Roman" w:eastAsiaTheme="minorEastAsia" w:hAnsi="Times New Roman"/>
      <w:sz w:val="24"/>
      <w:szCs w:val="24"/>
    </w:rPr>
  </w:style>
  <w:style w:type="paragraph" w:styleId="Heading6">
    <w:name w:val="heading 6"/>
    <w:basedOn w:val="Normal"/>
    <w:next w:val="Normal"/>
    <w:link w:val="Heading6Char"/>
    <w:uiPriority w:val="1"/>
    <w:qFormat/>
    <w:rsid w:val="007B634C"/>
    <w:pPr>
      <w:widowControl w:val="0"/>
      <w:outlineLvl w:val="5"/>
    </w:pPr>
    <w:rPr>
      <w:rFonts w:ascii="Times New Roman" w:eastAsiaTheme="minorEastAsia" w:hAnsi="Times New Roman"/>
      <w:b/>
      <w:bCs/>
      <w:sz w:val="23"/>
      <w:szCs w:val="23"/>
    </w:rPr>
  </w:style>
  <w:style w:type="paragraph" w:styleId="Heading7">
    <w:name w:val="heading 7"/>
    <w:basedOn w:val="Normal"/>
    <w:next w:val="Normal"/>
    <w:link w:val="Heading7Char"/>
    <w:uiPriority w:val="1"/>
    <w:qFormat/>
    <w:rsid w:val="007B634C"/>
    <w:pPr>
      <w:widowControl w:val="0"/>
      <w:outlineLvl w:val="6"/>
    </w:pPr>
    <w:rPr>
      <w:rFonts w:ascii="Times New Roman" w:eastAsiaTheme="minorEastAsia" w:hAnsi="Times New Roman"/>
      <w:sz w:val="23"/>
      <w:szCs w:val="23"/>
    </w:rPr>
  </w:style>
  <w:style w:type="paragraph" w:styleId="Heading8">
    <w:name w:val="heading 8"/>
    <w:basedOn w:val="Normal"/>
    <w:next w:val="Normal"/>
    <w:link w:val="Heading8Char"/>
    <w:uiPriority w:val="1"/>
    <w:qFormat/>
    <w:rsid w:val="007B634C"/>
    <w:pPr>
      <w:widowControl w:val="0"/>
      <w:ind w:left="117"/>
      <w:outlineLvl w:val="7"/>
    </w:pPr>
    <w:rPr>
      <w:rFonts w:ascii="Times New Roman" w:eastAsiaTheme="minorEastAsia" w:hAnsi="Times New Roman"/>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4E0C20"/>
    <w:pPr>
      <w:jc w:val="both"/>
    </w:pPr>
    <w:rPr>
      <w:rFonts w:ascii="Arial" w:hAnsi="Arial" w:cs="Arial"/>
      <w:sz w:val="24"/>
      <w:szCs w:val="24"/>
    </w:rPr>
  </w:style>
  <w:style w:type="character" w:customStyle="1" w:styleId="FootnoteTextChar">
    <w:name w:val="Footnote Text Char"/>
    <w:basedOn w:val="DefaultParagraphFont"/>
    <w:link w:val="FootnoteText"/>
    <w:uiPriority w:val="99"/>
    <w:rsid w:val="004E0C20"/>
    <w:rPr>
      <w:rFonts w:eastAsia="Times New Roman"/>
      <w:lang w:eastAsia="en-US"/>
    </w:rPr>
  </w:style>
  <w:style w:type="paragraph" w:customStyle="1" w:styleId="Style1">
    <w:name w:val="Style1"/>
    <w:basedOn w:val="Normal"/>
    <w:autoRedefine/>
    <w:qFormat/>
    <w:rsid w:val="00C310B1"/>
    <w:pPr>
      <w:tabs>
        <w:tab w:val="left" w:pos="720"/>
        <w:tab w:val="left" w:pos="1440"/>
        <w:tab w:val="left" w:pos="2160"/>
        <w:tab w:val="left" w:pos="2880"/>
        <w:tab w:val="left" w:pos="3600"/>
      </w:tabs>
      <w:ind w:left="3600" w:hanging="3600"/>
    </w:pPr>
    <w:rPr>
      <w:rFonts w:eastAsia="Calibri"/>
    </w:rPr>
  </w:style>
  <w:style w:type="paragraph" w:customStyle="1" w:styleId="Style3">
    <w:name w:val="Style3"/>
    <w:basedOn w:val="ListParagraph"/>
    <w:autoRedefine/>
    <w:qFormat/>
    <w:rsid w:val="00C310B1"/>
    <w:pPr>
      <w:numPr>
        <w:numId w:val="1"/>
      </w:numPr>
    </w:pPr>
  </w:style>
  <w:style w:type="paragraph" w:styleId="ListParagraph">
    <w:name w:val="List Paragraph"/>
    <w:basedOn w:val="Normal"/>
    <w:uiPriority w:val="34"/>
    <w:qFormat/>
    <w:rsid w:val="00C310B1"/>
    <w:pPr>
      <w:ind w:left="720"/>
      <w:contextualSpacing/>
    </w:pPr>
  </w:style>
  <w:style w:type="character" w:styleId="Hyperlink">
    <w:name w:val="Hyperlink"/>
    <w:basedOn w:val="DefaultParagraphFont"/>
    <w:uiPriority w:val="99"/>
    <w:unhideWhenUsed/>
    <w:rsid w:val="00BE1735"/>
    <w:rPr>
      <w:color w:val="0000FF" w:themeColor="hyperlink"/>
      <w:u w:val="single"/>
    </w:rPr>
  </w:style>
  <w:style w:type="table" w:styleId="TableGrid">
    <w:name w:val="Table Grid"/>
    <w:basedOn w:val="TableNormal"/>
    <w:uiPriority w:val="59"/>
    <w:rsid w:val="00BE1735"/>
    <w:rPr>
      <w:rFonts w:asciiTheme="minorHAnsi" w:eastAsia="Times New Roman"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5DA9"/>
    <w:pPr>
      <w:autoSpaceDE w:val="0"/>
      <w:autoSpaceDN w:val="0"/>
      <w:adjustRightInd w:val="0"/>
    </w:pPr>
    <w:rPr>
      <w:rFonts w:ascii="Times New Roman" w:eastAsia="Times New Roman" w:hAnsi="Times New Roman" w:cs="Times New Roman"/>
      <w:color w:val="000000"/>
      <w:lang w:eastAsia="en-US"/>
    </w:rPr>
  </w:style>
  <w:style w:type="character" w:styleId="FootnoteReference">
    <w:name w:val="footnote reference"/>
    <w:basedOn w:val="DefaultParagraphFont"/>
    <w:uiPriority w:val="99"/>
    <w:unhideWhenUsed/>
    <w:rsid w:val="00CF30BD"/>
    <w:rPr>
      <w:vertAlign w:val="superscript"/>
    </w:rPr>
  </w:style>
  <w:style w:type="paragraph" w:styleId="Footer">
    <w:name w:val="footer"/>
    <w:basedOn w:val="Normal"/>
    <w:link w:val="FooterChar"/>
    <w:uiPriority w:val="99"/>
    <w:unhideWhenUsed/>
    <w:rsid w:val="003A14C4"/>
    <w:pPr>
      <w:tabs>
        <w:tab w:val="center" w:pos="4320"/>
        <w:tab w:val="right" w:pos="8640"/>
      </w:tabs>
    </w:pPr>
  </w:style>
  <w:style w:type="character" w:customStyle="1" w:styleId="FooterChar">
    <w:name w:val="Footer Char"/>
    <w:basedOn w:val="DefaultParagraphFont"/>
    <w:link w:val="Footer"/>
    <w:uiPriority w:val="99"/>
    <w:rsid w:val="003A14C4"/>
    <w:rPr>
      <w:rFonts w:ascii="Garamond" w:eastAsia="Times New Roman" w:hAnsi="Garamond" w:cs="Times New Roman"/>
      <w:sz w:val="20"/>
      <w:szCs w:val="20"/>
      <w:lang w:eastAsia="en-US"/>
    </w:rPr>
  </w:style>
  <w:style w:type="character" w:styleId="PageNumber">
    <w:name w:val="page number"/>
    <w:basedOn w:val="DefaultParagraphFont"/>
    <w:uiPriority w:val="99"/>
    <w:semiHidden/>
    <w:unhideWhenUsed/>
    <w:rsid w:val="003A14C4"/>
  </w:style>
  <w:style w:type="paragraph" w:styleId="BalloonText">
    <w:name w:val="Balloon Text"/>
    <w:basedOn w:val="Normal"/>
    <w:link w:val="BalloonTextChar"/>
    <w:uiPriority w:val="99"/>
    <w:semiHidden/>
    <w:unhideWhenUsed/>
    <w:rsid w:val="006358E9"/>
    <w:rPr>
      <w:rFonts w:ascii="Tahoma" w:hAnsi="Tahoma" w:cs="Tahoma"/>
      <w:sz w:val="16"/>
      <w:szCs w:val="16"/>
    </w:rPr>
  </w:style>
  <w:style w:type="character" w:customStyle="1" w:styleId="BalloonTextChar">
    <w:name w:val="Balloon Text Char"/>
    <w:basedOn w:val="DefaultParagraphFont"/>
    <w:link w:val="BalloonText"/>
    <w:uiPriority w:val="99"/>
    <w:semiHidden/>
    <w:rsid w:val="006358E9"/>
    <w:rPr>
      <w:rFonts w:ascii="Tahoma" w:eastAsia="Times New Roman" w:hAnsi="Tahoma" w:cs="Tahoma"/>
      <w:sz w:val="16"/>
      <w:szCs w:val="16"/>
      <w:lang w:eastAsia="en-US"/>
    </w:rPr>
  </w:style>
  <w:style w:type="paragraph" w:styleId="Header">
    <w:name w:val="header"/>
    <w:basedOn w:val="Normal"/>
    <w:link w:val="HeaderChar"/>
    <w:uiPriority w:val="99"/>
    <w:unhideWhenUsed/>
    <w:rsid w:val="00A0365A"/>
    <w:pPr>
      <w:tabs>
        <w:tab w:val="center" w:pos="4680"/>
        <w:tab w:val="right" w:pos="9360"/>
      </w:tabs>
    </w:pPr>
  </w:style>
  <w:style w:type="character" w:customStyle="1" w:styleId="HeaderChar">
    <w:name w:val="Header Char"/>
    <w:basedOn w:val="DefaultParagraphFont"/>
    <w:link w:val="Header"/>
    <w:uiPriority w:val="99"/>
    <w:rsid w:val="00A0365A"/>
    <w:rPr>
      <w:rFonts w:ascii="Garamond" w:eastAsia="Times New Roman" w:hAnsi="Garamond" w:cs="Times New Roman"/>
      <w:sz w:val="20"/>
      <w:szCs w:val="20"/>
      <w:lang w:eastAsia="en-US"/>
    </w:rPr>
  </w:style>
  <w:style w:type="character" w:styleId="Emphasis">
    <w:name w:val="Emphasis"/>
    <w:basedOn w:val="DefaultParagraphFont"/>
    <w:uiPriority w:val="20"/>
    <w:qFormat/>
    <w:rsid w:val="00D24F6F"/>
    <w:rPr>
      <w:i/>
      <w:iCs/>
    </w:rPr>
  </w:style>
  <w:style w:type="character" w:styleId="Strong">
    <w:name w:val="Strong"/>
    <w:basedOn w:val="DefaultParagraphFont"/>
    <w:uiPriority w:val="22"/>
    <w:qFormat/>
    <w:rsid w:val="00B61CAB"/>
    <w:rPr>
      <w:b/>
      <w:bCs/>
    </w:rPr>
  </w:style>
  <w:style w:type="paragraph" w:styleId="Revision">
    <w:name w:val="Revision"/>
    <w:hidden/>
    <w:uiPriority w:val="99"/>
    <w:semiHidden/>
    <w:rsid w:val="00B61CAB"/>
    <w:rPr>
      <w:rFonts w:ascii="Garamond" w:eastAsia="Times New Roman" w:hAnsi="Garamond" w:cs="Times New Roman"/>
      <w:sz w:val="20"/>
      <w:szCs w:val="20"/>
      <w:lang w:eastAsia="en-US"/>
    </w:rPr>
  </w:style>
  <w:style w:type="character" w:customStyle="1" w:styleId="Heading1Char">
    <w:name w:val="Heading 1 Char"/>
    <w:basedOn w:val="DefaultParagraphFont"/>
    <w:link w:val="Heading1"/>
    <w:uiPriority w:val="1"/>
    <w:rsid w:val="007B634C"/>
    <w:rPr>
      <w:rFonts w:ascii="Courier New" w:hAnsi="Courier New" w:cs="Courier New"/>
      <w:sz w:val="83"/>
      <w:szCs w:val="83"/>
      <w:lang w:eastAsia="en-US"/>
    </w:rPr>
  </w:style>
  <w:style w:type="character" w:customStyle="1" w:styleId="Heading2Char">
    <w:name w:val="Heading 2 Char"/>
    <w:basedOn w:val="DefaultParagraphFont"/>
    <w:link w:val="Heading2"/>
    <w:uiPriority w:val="1"/>
    <w:rsid w:val="007B634C"/>
    <w:rPr>
      <w:rFonts w:ascii="Times New Roman" w:hAnsi="Times New Roman" w:cs="Times New Roman"/>
      <w:sz w:val="72"/>
      <w:szCs w:val="72"/>
      <w:lang w:eastAsia="en-US"/>
    </w:rPr>
  </w:style>
  <w:style w:type="character" w:customStyle="1" w:styleId="Heading3Char">
    <w:name w:val="Heading 3 Char"/>
    <w:basedOn w:val="DefaultParagraphFont"/>
    <w:link w:val="Heading3"/>
    <w:uiPriority w:val="1"/>
    <w:rsid w:val="007B634C"/>
    <w:rPr>
      <w:rFonts w:ascii="Times New Roman" w:hAnsi="Times New Roman" w:cs="Times New Roman"/>
      <w:sz w:val="69"/>
      <w:szCs w:val="69"/>
      <w:lang w:eastAsia="en-US"/>
    </w:rPr>
  </w:style>
  <w:style w:type="character" w:customStyle="1" w:styleId="Heading4Char">
    <w:name w:val="Heading 4 Char"/>
    <w:basedOn w:val="DefaultParagraphFont"/>
    <w:link w:val="Heading4"/>
    <w:uiPriority w:val="1"/>
    <w:rsid w:val="007B634C"/>
    <w:rPr>
      <w:rFonts w:ascii="Times New Roman" w:hAnsi="Times New Roman" w:cs="Times New Roman"/>
      <w:sz w:val="25"/>
      <w:szCs w:val="25"/>
      <w:lang w:eastAsia="en-US"/>
    </w:rPr>
  </w:style>
  <w:style w:type="character" w:customStyle="1" w:styleId="Heading5Char">
    <w:name w:val="Heading 5 Char"/>
    <w:basedOn w:val="DefaultParagraphFont"/>
    <w:link w:val="Heading5"/>
    <w:uiPriority w:val="1"/>
    <w:rsid w:val="007B634C"/>
    <w:rPr>
      <w:rFonts w:ascii="Times New Roman" w:hAnsi="Times New Roman" w:cs="Times New Roman"/>
      <w:lang w:eastAsia="en-US"/>
    </w:rPr>
  </w:style>
  <w:style w:type="character" w:customStyle="1" w:styleId="Heading6Char">
    <w:name w:val="Heading 6 Char"/>
    <w:basedOn w:val="DefaultParagraphFont"/>
    <w:link w:val="Heading6"/>
    <w:uiPriority w:val="1"/>
    <w:rsid w:val="007B634C"/>
    <w:rPr>
      <w:rFonts w:ascii="Times New Roman" w:hAnsi="Times New Roman" w:cs="Times New Roman"/>
      <w:b/>
      <w:bCs/>
      <w:sz w:val="23"/>
      <w:szCs w:val="23"/>
      <w:lang w:eastAsia="en-US"/>
    </w:rPr>
  </w:style>
  <w:style w:type="character" w:customStyle="1" w:styleId="Heading7Char">
    <w:name w:val="Heading 7 Char"/>
    <w:basedOn w:val="DefaultParagraphFont"/>
    <w:link w:val="Heading7"/>
    <w:uiPriority w:val="1"/>
    <w:rsid w:val="007B634C"/>
    <w:rPr>
      <w:rFonts w:ascii="Times New Roman" w:hAnsi="Times New Roman" w:cs="Times New Roman"/>
      <w:sz w:val="23"/>
      <w:szCs w:val="23"/>
      <w:lang w:eastAsia="en-US"/>
    </w:rPr>
  </w:style>
  <w:style w:type="character" w:customStyle="1" w:styleId="Heading8Char">
    <w:name w:val="Heading 8 Char"/>
    <w:basedOn w:val="DefaultParagraphFont"/>
    <w:link w:val="Heading8"/>
    <w:uiPriority w:val="1"/>
    <w:rsid w:val="007B634C"/>
    <w:rPr>
      <w:rFonts w:ascii="Times New Roman" w:hAnsi="Times New Roman" w:cs="Times New Roman"/>
      <w:i/>
      <w:iCs/>
      <w:sz w:val="23"/>
      <w:szCs w:val="23"/>
      <w:lang w:eastAsia="en-US"/>
    </w:rPr>
  </w:style>
  <w:style w:type="paragraph" w:styleId="BodyText">
    <w:name w:val="Body Text"/>
    <w:basedOn w:val="Normal"/>
    <w:link w:val="BodyTextChar"/>
    <w:uiPriority w:val="1"/>
    <w:qFormat/>
    <w:rsid w:val="007B634C"/>
    <w:pPr>
      <w:widowControl w:val="0"/>
    </w:pPr>
    <w:rPr>
      <w:rFonts w:ascii="Times New Roman" w:eastAsiaTheme="minorEastAsia" w:hAnsi="Times New Roman"/>
      <w:sz w:val="22"/>
      <w:szCs w:val="22"/>
    </w:rPr>
  </w:style>
  <w:style w:type="character" w:customStyle="1" w:styleId="BodyTextChar">
    <w:name w:val="Body Text Char"/>
    <w:basedOn w:val="DefaultParagraphFont"/>
    <w:link w:val="BodyText"/>
    <w:uiPriority w:val="1"/>
    <w:rsid w:val="007B634C"/>
    <w:rPr>
      <w:rFonts w:ascii="Times New Roman" w:hAnsi="Times New Roman" w:cs="Times New Roman"/>
      <w:sz w:val="22"/>
      <w:szCs w:val="22"/>
      <w:lang w:eastAsia="en-US"/>
    </w:rPr>
  </w:style>
  <w:style w:type="paragraph" w:customStyle="1" w:styleId="TableParagraph">
    <w:name w:val="Table Paragraph"/>
    <w:basedOn w:val="Normal"/>
    <w:uiPriority w:val="1"/>
    <w:qFormat/>
    <w:rsid w:val="007B634C"/>
    <w:pPr>
      <w:widowControl w:val="0"/>
    </w:pPr>
    <w:rPr>
      <w:rFonts w:ascii="Times New Roman" w:eastAsiaTheme="minorEastAsia" w:hAnsi="Times New Roman"/>
      <w:sz w:val="24"/>
      <w:szCs w:val="24"/>
    </w:rPr>
  </w:style>
  <w:style w:type="paragraph" w:styleId="NoSpacing">
    <w:name w:val="No Spacing"/>
    <w:uiPriority w:val="1"/>
    <w:qFormat/>
    <w:rsid w:val="00200179"/>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45348754">
      <w:bodyDiv w:val="1"/>
      <w:marLeft w:val="0"/>
      <w:marRight w:val="0"/>
      <w:marTop w:val="0"/>
      <w:marBottom w:val="0"/>
      <w:divBdr>
        <w:top w:val="none" w:sz="0" w:space="0" w:color="auto"/>
        <w:left w:val="none" w:sz="0" w:space="0" w:color="auto"/>
        <w:bottom w:val="none" w:sz="0" w:space="0" w:color="auto"/>
        <w:right w:val="none" w:sz="0" w:space="0" w:color="auto"/>
      </w:divBdr>
    </w:div>
    <w:div w:id="503328445">
      <w:bodyDiv w:val="1"/>
      <w:marLeft w:val="0"/>
      <w:marRight w:val="0"/>
      <w:marTop w:val="0"/>
      <w:marBottom w:val="0"/>
      <w:divBdr>
        <w:top w:val="none" w:sz="0" w:space="0" w:color="auto"/>
        <w:left w:val="none" w:sz="0" w:space="0" w:color="auto"/>
        <w:bottom w:val="none" w:sz="0" w:space="0" w:color="auto"/>
        <w:right w:val="none" w:sz="0" w:space="0" w:color="auto"/>
      </w:divBdr>
    </w:div>
    <w:div w:id="570115380">
      <w:bodyDiv w:val="1"/>
      <w:marLeft w:val="0"/>
      <w:marRight w:val="0"/>
      <w:marTop w:val="0"/>
      <w:marBottom w:val="0"/>
      <w:divBdr>
        <w:top w:val="none" w:sz="0" w:space="0" w:color="auto"/>
        <w:left w:val="none" w:sz="0" w:space="0" w:color="auto"/>
        <w:bottom w:val="none" w:sz="0" w:space="0" w:color="auto"/>
        <w:right w:val="none" w:sz="0" w:space="0" w:color="auto"/>
      </w:divBdr>
    </w:div>
    <w:div w:id="604383869">
      <w:bodyDiv w:val="1"/>
      <w:marLeft w:val="0"/>
      <w:marRight w:val="0"/>
      <w:marTop w:val="0"/>
      <w:marBottom w:val="0"/>
      <w:divBdr>
        <w:top w:val="none" w:sz="0" w:space="0" w:color="auto"/>
        <w:left w:val="none" w:sz="0" w:space="0" w:color="auto"/>
        <w:bottom w:val="none" w:sz="0" w:space="0" w:color="auto"/>
        <w:right w:val="none" w:sz="0" w:space="0" w:color="auto"/>
      </w:divBdr>
      <w:divsChild>
        <w:div w:id="1643078897">
          <w:marLeft w:val="0"/>
          <w:marRight w:val="0"/>
          <w:marTop w:val="0"/>
          <w:marBottom w:val="0"/>
          <w:divBdr>
            <w:top w:val="none" w:sz="0" w:space="0" w:color="auto"/>
            <w:left w:val="none" w:sz="0" w:space="0" w:color="auto"/>
            <w:bottom w:val="none" w:sz="0" w:space="0" w:color="auto"/>
            <w:right w:val="none" w:sz="0" w:space="0" w:color="auto"/>
          </w:divBdr>
          <w:divsChild>
            <w:div w:id="1882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15">
      <w:bodyDiv w:val="1"/>
      <w:marLeft w:val="0"/>
      <w:marRight w:val="0"/>
      <w:marTop w:val="0"/>
      <w:marBottom w:val="0"/>
      <w:divBdr>
        <w:top w:val="none" w:sz="0" w:space="0" w:color="auto"/>
        <w:left w:val="none" w:sz="0" w:space="0" w:color="auto"/>
        <w:bottom w:val="none" w:sz="0" w:space="0" w:color="auto"/>
        <w:right w:val="none" w:sz="0" w:space="0" w:color="auto"/>
      </w:divBdr>
    </w:div>
    <w:div w:id="682517175">
      <w:bodyDiv w:val="1"/>
      <w:marLeft w:val="0"/>
      <w:marRight w:val="0"/>
      <w:marTop w:val="0"/>
      <w:marBottom w:val="0"/>
      <w:divBdr>
        <w:top w:val="none" w:sz="0" w:space="0" w:color="auto"/>
        <w:left w:val="none" w:sz="0" w:space="0" w:color="auto"/>
        <w:bottom w:val="none" w:sz="0" w:space="0" w:color="auto"/>
        <w:right w:val="none" w:sz="0" w:space="0" w:color="auto"/>
      </w:divBdr>
    </w:div>
    <w:div w:id="717709769">
      <w:bodyDiv w:val="1"/>
      <w:marLeft w:val="0"/>
      <w:marRight w:val="0"/>
      <w:marTop w:val="0"/>
      <w:marBottom w:val="0"/>
      <w:divBdr>
        <w:top w:val="none" w:sz="0" w:space="0" w:color="auto"/>
        <w:left w:val="none" w:sz="0" w:space="0" w:color="auto"/>
        <w:bottom w:val="none" w:sz="0" w:space="0" w:color="auto"/>
        <w:right w:val="none" w:sz="0" w:space="0" w:color="auto"/>
      </w:divBdr>
    </w:div>
    <w:div w:id="762536340">
      <w:bodyDiv w:val="1"/>
      <w:marLeft w:val="0"/>
      <w:marRight w:val="0"/>
      <w:marTop w:val="0"/>
      <w:marBottom w:val="0"/>
      <w:divBdr>
        <w:top w:val="none" w:sz="0" w:space="0" w:color="auto"/>
        <w:left w:val="none" w:sz="0" w:space="0" w:color="auto"/>
        <w:bottom w:val="none" w:sz="0" w:space="0" w:color="auto"/>
        <w:right w:val="none" w:sz="0" w:space="0" w:color="auto"/>
      </w:divBdr>
    </w:div>
    <w:div w:id="805272892">
      <w:bodyDiv w:val="1"/>
      <w:marLeft w:val="0"/>
      <w:marRight w:val="0"/>
      <w:marTop w:val="0"/>
      <w:marBottom w:val="0"/>
      <w:divBdr>
        <w:top w:val="none" w:sz="0" w:space="0" w:color="auto"/>
        <w:left w:val="none" w:sz="0" w:space="0" w:color="auto"/>
        <w:bottom w:val="none" w:sz="0" w:space="0" w:color="auto"/>
        <w:right w:val="none" w:sz="0" w:space="0" w:color="auto"/>
      </w:divBdr>
      <w:divsChild>
        <w:div w:id="392318592">
          <w:marLeft w:val="48"/>
          <w:marRight w:val="0"/>
          <w:marTop w:val="0"/>
          <w:marBottom w:val="0"/>
          <w:divBdr>
            <w:top w:val="none" w:sz="0" w:space="0" w:color="auto"/>
            <w:left w:val="none" w:sz="0" w:space="0" w:color="auto"/>
            <w:bottom w:val="none" w:sz="0" w:space="0" w:color="auto"/>
            <w:right w:val="none" w:sz="0" w:space="0" w:color="auto"/>
          </w:divBdr>
        </w:div>
      </w:divsChild>
    </w:div>
    <w:div w:id="806976351">
      <w:bodyDiv w:val="1"/>
      <w:marLeft w:val="0"/>
      <w:marRight w:val="0"/>
      <w:marTop w:val="0"/>
      <w:marBottom w:val="0"/>
      <w:divBdr>
        <w:top w:val="none" w:sz="0" w:space="0" w:color="auto"/>
        <w:left w:val="none" w:sz="0" w:space="0" w:color="auto"/>
        <w:bottom w:val="none" w:sz="0" w:space="0" w:color="auto"/>
        <w:right w:val="none" w:sz="0" w:space="0" w:color="auto"/>
      </w:divBdr>
      <w:divsChild>
        <w:div w:id="793015839">
          <w:marLeft w:val="0"/>
          <w:marRight w:val="0"/>
          <w:marTop w:val="0"/>
          <w:marBottom w:val="0"/>
          <w:divBdr>
            <w:top w:val="none" w:sz="0" w:space="0" w:color="auto"/>
            <w:left w:val="single" w:sz="6" w:space="0" w:color="BBBBBB"/>
            <w:bottom w:val="single" w:sz="6" w:space="0" w:color="BBBBBB"/>
            <w:right w:val="single" w:sz="6" w:space="0" w:color="BBBBBB"/>
          </w:divBdr>
          <w:divsChild>
            <w:div w:id="162403407">
              <w:marLeft w:val="0"/>
              <w:marRight w:val="0"/>
              <w:marTop w:val="0"/>
              <w:marBottom w:val="0"/>
              <w:divBdr>
                <w:top w:val="none" w:sz="0" w:space="0" w:color="auto"/>
                <w:left w:val="none" w:sz="0" w:space="0" w:color="auto"/>
                <w:bottom w:val="none" w:sz="0" w:space="0" w:color="auto"/>
                <w:right w:val="none" w:sz="0" w:space="0" w:color="auto"/>
              </w:divBdr>
              <w:divsChild>
                <w:div w:id="1389181803">
                  <w:marLeft w:val="0"/>
                  <w:marRight w:val="0"/>
                  <w:marTop w:val="0"/>
                  <w:marBottom w:val="0"/>
                  <w:divBdr>
                    <w:top w:val="none" w:sz="0" w:space="0" w:color="auto"/>
                    <w:left w:val="none" w:sz="0" w:space="0" w:color="auto"/>
                    <w:bottom w:val="none" w:sz="0" w:space="0" w:color="auto"/>
                    <w:right w:val="none" w:sz="0" w:space="0" w:color="auto"/>
                  </w:divBdr>
                  <w:divsChild>
                    <w:div w:id="333726767">
                      <w:marLeft w:val="0"/>
                      <w:marRight w:val="0"/>
                      <w:marTop w:val="0"/>
                      <w:marBottom w:val="0"/>
                      <w:divBdr>
                        <w:top w:val="none" w:sz="0" w:space="0" w:color="auto"/>
                        <w:left w:val="none" w:sz="0" w:space="0" w:color="auto"/>
                        <w:bottom w:val="none" w:sz="0" w:space="0" w:color="auto"/>
                        <w:right w:val="none" w:sz="0" w:space="0" w:color="auto"/>
                      </w:divBdr>
                      <w:divsChild>
                        <w:div w:id="426312968">
                          <w:marLeft w:val="0"/>
                          <w:marRight w:val="0"/>
                          <w:marTop w:val="0"/>
                          <w:marBottom w:val="0"/>
                          <w:divBdr>
                            <w:top w:val="none" w:sz="0" w:space="0" w:color="auto"/>
                            <w:left w:val="none" w:sz="0" w:space="0" w:color="auto"/>
                            <w:bottom w:val="none" w:sz="0" w:space="0" w:color="auto"/>
                            <w:right w:val="none" w:sz="0" w:space="0" w:color="auto"/>
                          </w:divBdr>
                          <w:divsChild>
                            <w:div w:id="433676265">
                              <w:marLeft w:val="0"/>
                              <w:marRight w:val="0"/>
                              <w:marTop w:val="0"/>
                              <w:marBottom w:val="0"/>
                              <w:divBdr>
                                <w:top w:val="none" w:sz="0" w:space="0" w:color="auto"/>
                                <w:left w:val="none" w:sz="0" w:space="0" w:color="auto"/>
                                <w:bottom w:val="none" w:sz="0" w:space="0" w:color="auto"/>
                                <w:right w:val="none" w:sz="0" w:space="0" w:color="auto"/>
                              </w:divBdr>
                              <w:divsChild>
                                <w:div w:id="1835024556">
                                  <w:marLeft w:val="0"/>
                                  <w:marRight w:val="0"/>
                                  <w:marTop w:val="0"/>
                                  <w:marBottom w:val="0"/>
                                  <w:divBdr>
                                    <w:top w:val="none" w:sz="0" w:space="0" w:color="auto"/>
                                    <w:left w:val="none" w:sz="0" w:space="0" w:color="auto"/>
                                    <w:bottom w:val="none" w:sz="0" w:space="0" w:color="auto"/>
                                    <w:right w:val="none" w:sz="0" w:space="0" w:color="auto"/>
                                  </w:divBdr>
                                  <w:divsChild>
                                    <w:div w:id="231039916">
                                      <w:marLeft w:val="0"/>
                                      <w:marRight w:val="0"/>
                                      <w:marTop w:val="0"/>
                                      <w:marBottom w:val="0"/>
                                      <w:divBdr>
                                        <w:top w:val="none" w:sz="0" w:space="0" w:color="auto"/>
                                        <w:left w:val="none" w:sz="0" w:space="0" w:color="auto"/>
                                        <w:bottom w:val="none" w:sz="0" w:space="0" w:color="auto"/>
                                        <w:right w:val="none" w:sz="0" w:space="0" w:color="auto"/>
                                      </w:divBdr>
                                      <w:divsChild>
                                        <w:div w:id="993023876">
                                          <w:marLeft w:val="1200"/>
                                          <w:marRight w:val="1200"/>
                                          <w:marTop w:val="0"/>
                                          <w:marBottom w:val="0"/>
                                          <w:divBdr>
                                            <w:top w:val="none" w:sz="0" w:space="0" w:color="auto"/>
                                            <w:left w:val="none" w:sz="0" w:space="0" w:color="auto"/>
                                            <w:bottom w:val="none" w:sz="0" w:space="0" w:color="auto"/>
                                            <w:right w:val="none" w:sz="0" w:space="0" w:color="auto"/>
                                          </w:divBdr>
                                          <w:divsChild>
                                            <w:div w:id="530264583">
                                              <w:marLeft w:val="0"/>
                                              <w:marRight w:val="0"/>
                                              <w:marTop w:val="0"/>
                                              <w:marBottom w:val="0"/>
                                              <w:divBdr>
                                                <w:top w:val="none" w:sz="0" w:space="0" w:color="auto"/>
                                                <w:left w:val="none" w:sz="0" w:space="0" w:color="auto"/>
                                                <w:bottom w:val="none" w:sz="0" w:space="0" w:color="auto"/>
                                                <w:right w:val="none" w:sz="0" w:space="0" w:color="auto"/>
                                              </w:divBdr>
                                              <w:divsChild>
                                                <w:div w:id="515383085">
                                                  <w:marLeft w:val="0"/>
                                                  <w:marRight w:val="0"/>
                                                  <w:marTop w:val="240"/>
                                                  <w:marBottom w:val="0"/>
                                                  <w:divBdr>
                                                    <w:top w:val="none" w:sz="0" w:space="0" w:color="auto"/>
                                                    <w:left w:val="none" w:sz="0" w:space="0" w:color="auto"/>
                                                    <w:bottom w:val="none" w:sz="0" w:space="0" w:color="auto"/>
                                                    <w:right w:val="none" w:sz="0" w:space="0" w:color="auto"/>
                                                  </w:divBdr>
                                                  <w:divsChild>
                                                    <w:div w:id="2008630641">
                                                      <w:marLeft w:val="0"/>
                                                      <w:marRight w:val="0"/>
                                                      <w:marTop w:val="0"/>
                                                      <w:marBottom w:val="0"/>
                                                      <w:divBdr>
                                                        <w:top w:val="none" w:sz="0" w:space="0" w:color="auto"/>
                                                        <w:left w:val="none" w:sz="0" w:space="0" w:color="auto"/>
                                                        <w:bottom w:val="none" w:sz="0" w:space="0" w:color="auto"/>
                                                        <w:right w:val="none" w:sz="0" w:space="0" w:color="auto"/>
                                                      </w:divBdr>
                                                      <w:divsChild>
                                                        <w:div w:id="92281968">
                                                          <w:marLeft w:val="1275"/>
                                                          <w:marRight w:val="0"/>
                                                          <w:marTop w:val="0"/>
                                                          <w:marBottom w:val="0"/>
                                                          <w:divBdr>
                                                            <w:top w:val="none" w:sz="0" w:space="0" w:color="auto"/>
                                                            <w:left w:val="none" w:sz="0" w:space="0" w:color="auto"/>
                                                            <w:bottom w:val="none" w:sz="0" w:space="0" w:color="auto"/>
                                                            <w:right w:val="none" w:sz="0" w:space="0" w:color="auto"/>
                                                          </w:divBdr>
                                                          <w:divsChild>
                                                            <w:div w:id="1853958570">
                                                              <w:marLeft w:val="0"/>
                                                              <w:marRight w:val="0"/>
                                                              <w:marTop w:val="0"/>
                                                              <w:marBottom w:val="0"/>
                                                              <w:divBdr>
                                                                <w:top w:val="none" w:sz="0" w:space="0" w:color="auto"/>
                                                                <w:left w:val="none" w:sz="0" w:space="0" w:color="auto"/>
                                                                <w:bottom w:val="none" w:sz="0" w:space="0" w:color="auto"/>
                                                                <w:right w:val="none" w:sz="0" w:space="0" w:color="auto"/>
                                                              </w:divBdr>
                                                              <w:divsChild>
                                                                <w:div w:id="1103569376">
                                                                  <w:marLeft w:val="0"/>
                                                                  <w:marRight w:val="0"/>
                                                                  <w:marTop w:val="0"/>
                                                                  <w:marBottom w:val="0"/>
                                                                  <w:divBdr>
                                                                    <w:top w:val="none" w:sz="0" w:space="0" w:color="auto"/>
                                                                    <w:left w:val="none" w:sz="0" w:space="0" w:color="auto"/>
                                                                    <w:bottom w:val="none" w:sz="0" w:space="0" w:color="auto"/>
                                                                    <w:right w:val="none" w:sz="0" w:space="0" w:color="auto"/>
                                                                  </w:divBdr>
                                                                </w:div>
                                                                <w:div w:id="442112315">
                                                                  <w:marLeft w:val="0"/>
                                                                  <w:marRight w:val="0"/>
                                                                  <w:marTop w:val="0"/>
                                                                  <w:marBottom w:val="0"/>
                                                                  <w:divBdr>
                                                                    <w:top w:val="none" w:sz="0" w:space="0" w:color="auto"/>
                                                                    <w:left w:val="none" w:sz="0" w:space="0" w:color="auto"/>
                                                                    <w:bottom w:val="none" w:sz="0" w:space="0" w:color="auto"/>
                                                                    <w:right w:val="none" w:sz="0" w:space="0" w:color="auto"/>
                                                                  </w:divBdr>
                                                                  <w:divsChild>
                                                                    <w:div w:id="5034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4224038">
      <w:bodyDiv w:val="1"/>
      <w:marLeft w:val="0"/>
      <w:marRight w:val="0"/>
      <w:marTop w:val="0"/>
      <w:marBottom w:val="0"/>
      <w:divBdr>
        <w:top w:val="none" w:sz="0" w:space="0" w:color="auto"/>
        <w:left w:val="none" w:sz="0" w:space="0" w:color="auto"/>
        <w:bottom w:val="none" w:sz="0" w:space="0" w:color="auto"/>
        <w:right w:val="none" w:sz="0" w:space="0" w:color="auto"/>
      </w:divBdr>
      <w:divsChild>
        <w:div w:id="1584873584">
          <w:marLeft w:val="0"/>
          <w:marRight w:val="0"/>
          <w:marTop w:val="0"/>
          <w:marBottom w:val="0"/>
          <w:divBdr>
            <w:top w:val="none" w:sz="0" w:space="0" w:color="auto"/>
            <w:left w:val="none" w:sz="0" w:space="0" w:color="auto"/>
            <w:bottom w:val="none" w:sz="0" w:space="0" w:color="auto"/>
            <w:right w:val="none" w:sz="0" w:space="0" w:color="auto"/>
          </w:divBdr>
          <w:divsChild>
            <w:div w:id="1664700358">
              <w:marLeft w:val="0"/>
              <w:marRight w:val="0"/>
              <w:marTop w:val="0"/>
              <w:marBottom w:val="0"/>
              <w:divBdr>
                <w:top w:val="none" w:sz="0" w:space="0" w:color="auto"/>
                <w:left w:val="none" w:sz="0" w:space="0" w:color="auto"/>
                <w:bottom w:val="none" w:sz="0" w:space="0" w:color="auto"/>
                <w:right w:val="none" w:sz="0" w:space="0" w:color="auto"/>
              </w:divBdr>
              <w:divsChild>
                <w:div w:id="1040011712">
                  <w:marLeft w:val="0"/>
                  <w:marRight w:val="0"/>
                  <w:marTop w:val="0"/>
                  <w:marBottom w:val="0"/>
                  <w:divBdr>
                    <w:top w:val="none" w:sz="0" w:space="0" w:color="auto"/>
                    <w:left w:val="none" w:sz="0" w:space="0" w:color="auto"/>
                    <w:bottom w:val="none" w:sz="0" w:space="0" w:color="auto"/>
                    <w:right w:val="none" w:sz="0" w:space="0" w:color="auto"/>
                  </w:divBdr>
                  <w:divsChild>
                    <w:div w:id="248080156">
                      <w:marLeft w:val="0"/>
                      <w:marRight w:val="0"/>
                      <w:marTop w:val="0"/>
                      <w:marBottom w:val="0"/>
                      <w:divBdr>
                        <w:top w:val="none" w:sz="0" w:space="0" w:color="auto"/>
                        <w:left w:val="none" w:sz="0" w:space="0" w:color="auto"/>
                        <w:bottom w:val="none" w:sz="0" w:space="0" w:color="auto"/>
                        <w:right w:val="none" w:sz="0" w:space="0" w:color="auto"/>
                      </w:divBdr>
                      <w:divsChild>
                        <w:div w:id="87584509">
                          <w:marLeft w:val="0"/>
                          <w:marRight w:val="0"/>
                          <w:marTop w:val="0"/>
                          <w:marBottom w:val="0"/>
                          <w:divBdr>
                            <w:top w:val="none" w:sz="0" w:space="0" w:color="auto"/>
                            <w:left w:val="none" w:sz="0" w:space="0" w:color="auto"/>
                            <w:bottom w:val="none" w:sz="0" w:space="0" w:color="auto"/>
                            <w:right w:val="none" w:sz="0" w:space="0" w:color="auto"/>
                          </w:divBdr>
                        </w:div>
                      </w:divsChild>
                    </w:div>
                    <w:div w:id="261960077">
                      <w:marLeft w:val="0"/>
                      <w:marRight w:val="0"/>
                      <w:marTop w:val="0"/>
                      <w:marBottom w:val="0"/>
                      <w:divBdr>
                        <w:top w:val="none" w:sz="0" w:space="0" w:color="auto"/>
                        <w:left w:val="none" w:sz="0" w:space="0" w:color="auto"/>
                        <w:bottom w:val="none" w:sz="0" w:space="0" w:color="auto"/>
                        <w:right w:val="none" w:sz="0" w:space="0" w:color="auto"/>
                      </w:divBdr>
                      <w:divsChild>
                        <w:div w:id="133722697">
                          <w:marLeft w:val="0"/>
                          <w:marRight w:val="0"/>
                          <w:marTop w:val="0"/>
                          <w:marBottom w:val="0"/>
                          <w:divBdr>
                            <w:top w:val="none" w:sz="0" w:space="0" w:color="auto"/>
                            <w:left w:val="none" w:sz="0" w:space="0" w:color="auto"/>
                            <w:bottom w:val="none" w:sz="0" w:space="0" w:color="auto"/>
                            <w:right w:val="none" w:sz="0" w:space="0" w:color="auto"/>
                          </w:divBdr>
                        </w:div>
                      </w:divsChild>
                    </w:div>
                    <w:div w:id="162016809">
                      <w:marLeft w:val="0"/>
                      <w:marRight w:val="0"/>
                      <w:marTop w:val="0"/>
                      <w:marBottom w:val="0"/>
                      <w:divBdr>
                        <w:top w:val="none" w:sz="0" w:space="0" w:color="auto"/>
                        <w:left w:val="none" w:sz="0" w:space="0" w:color="auto"/>
                        <w:bottom w:val="none" w:sz="0" w:space="0" w:color="auto"/>
                        <w:right w:val="none" w:sz="0" w:space="0" w:color="auto"/>
                      </w:divBdr>
                      <w:divsChild>
                        <w:div w:id="1750734466">
                          <w:marLeft w:val="0"/>
                          <w:marRight w:val="0"/>
                          <w:marTop w:val="0"/>
                          <w:marBottom w:val="0"/>
                          <w:divBdr>
                            <w:top w:val="none" w:sz="0" w:space="0" w:color="auto"/>
                            <w:left w:val="none" w:sz="0" w:space="0" w:color="auto"/>
                            <w:bottom w:val="none" w:sz="0" w:space="0" w:color="auto"/>
                            <w:right w:val="none" w:sz="0" w:space="0" w:color="auto"/>
                          </w:divBdr>
                        </w:div>
                      </w:divsChild>
                    </w:div>
                    <w:div w:id="233590218">
                      <w:marLeft w:val="0"/>
                      <w:marRight w:val="0"/>
                      <w:marTop w:val="0"/>
                      <w:marBottom w:val="0"/>
                      <w:divBdr>
                        <w:top w:val="none" w:sz="0" w:space="0" w:color="auto"/>
                        <w:left w:val="none" w:sz="0" w:space="0" w:color="auto"/>
                        <w:bottom w:val="none" w:sz="0" w:space="0" w:color="auto"/>
                        <w:right w:val="none" w:sz="0" w:space="0" w:color="auto"/>
                      </w:divBdr>
                      <w:divsChild>
                        <w:div w:id="712732053">
                          <w:marLeft w:val="0"/>
                          <w:marRight w:val="0"/>
                          <w:marTop w:val="0"/>
                          <w:marBottom w:val="0"/>
                          <w:divBdr>
                            <w:top w:val="none" w:sz="0" w:space="0" w:color="auto"/>
                            <w:left w:val="none" w:sz="0" w:space="0" w:color="auto"/>
                            <w:bottom w:val="none" w:sz="0" w:space="0" w:color="auto"/>
                            <w:right w:val="none" w:sz="0" w:space="0" w:color="auto"/>
                          </w:divBdr>
                        </w:div>
                      </w:divsChild>
                    </w:div>
                    <w:div w:id="1459953122">
                      <w:marLeft w:val="0"/>
                      <w:marRight w:val="0"/>
                      <w:marTop w:val="0"/>
                      <w:marBottom w:val="0"/>
                      <w:divBdr>
                        <w:top w:val="none" w:sz="0" w:space="0" w:color="auto"/>
                        <w:left w:val="none" w:sz="0" w:space="0" w:color="auto"/>
                        <w:bottom w:val="none" w:sz="0" w:space="0" w:color="auto"/>
                        <w:right w:val="none" w:sz="0" w:space="0" w:color="auto"/>
                      </w:divBdr>
                      <w:divsChild>
                        <w:div w:id="314116309">
                          <w:marLeft w:val="0"/>
                          <w:marRight w:val="0"/>
                          <w:marTop w:val="0"/>
                          <w:marBottom w:val="0"/>
                          <w:divBdr>
                            <w:top w:val="none" w:sz="0" w:space="0" w:color="auto"/>
                            <w:left w:val="none" w:sz="0" w:space="0" w:color="auto"/>
                            <w:bottom w:val="none" w:sz="0" w:space="0" w:color="auto"/>
                            <w:right w:val="none" w:sz="0" w:space="0" w:color="auto"/>
                          </w:divBdr>
                        </w:div>
                      </w:divsChild>
                    </w:div>
                    <w:div w:id="397167166">
                      <w:marLeft w:val="0"/>
                      <w:marRight w:val="0"/>
                      <w:marTop w:val="0"/>
                      <w:marBottom w:val="0"/>
                      <w:divBdr>
                        <w:top w:val="none" w:sz="0" w:space="0" w:color="auto"/>
                        <w:left w:val="none" w:sz="0" w:space="0" w:color="auto"/>
                        <w:bottom w:val="none" w:sz="0" w:space="0" w:color="auto"/>
                        <w:right w:val="none" w:sz="0" w:space="0" w:color="auto"/>
                      </w:divBdr>
                      <w:divsChild>
                        <w:div w:id="1751461178">
                          <w:marLeft w:val="0"/>
                          <w:marRight w:val="0"/>
                          <w:marTop w:val="0"/>
                          <w:marBottom w:val="0"/>
                          <w:divBdr>
                            <w:top w:val="none" w:sz="0" w:space="0" w:color="auto"/>
                            <w:left w:val="none" w:sz="0" w:space="0" w:color="auto"/>
                            <w:bottom w:val="none" w:sz="0" w:space="0" w:color="auto"/>
                            <w:right w:val="none" w:sz="0" w:space="0" w:color="auto"/>
                          </w:divBdr>
                        </w:div>
                      </w:divsChild>
                    </w:div>
                    <w:div w:id="755522046">
                      <w:marLeft w:val="0"/>
                      <w:marRight w:val="0"/>
                      <w:marTop w:val="0"/>
                      <w:marBottom w:val="0"/>
                      <w:divBdr>
                        <w:top w:val="none" w:sz="0" w:space="0" w:color="auto"/>
                        <w:left w:val="none" w:sz="0" w:space="0" w:color="auto"/>
                        <w:bottom w:val="none" w:sz="0" w:space="0" w:color="auto"/>
                        <w:right w:val="none" w:sz="0" w:space="0" w:color="auto"/>
                      </w:divBdr>
                      <w:divsChild>
                        <w:div w:id="1022587112">
                          <w:marLeft w:val="0"/>
                          <w:marRight w:val="0"/>
                          <w:marTop w:val="0"/>
                          <w:marBottom w:val="0"/>
                          <w:divBdr>
                            <w:top w:val="none" w:sz="0" w:space="0" w:color="auto"/>
                            <w:left w:val="none" w:sz="0" w:space="0" w:color="auto"/>
                            <w:bottom w:val="none" w:sz="0" w:space="0" w:color="auto"/>
                            <w:right w:val="none" w:sz="0" w:space="0" w:color="auto"/>
                          </w:divBdr>
                        </w:div>
                      </w:divsChild>
                    </w:div>
                    <w:div w:id="1241523167">
                      <w:marLeft w:val="0"/>
                      <w:marRight w:val="0"/>
                      <w:marTop w:val="0"/>
                      <w:marBottom w:val="0"/>
                      <w:divBdr>
                        <w:top w:val="none" w:sz="0" w:space="0" w:color="auto"/>
                        <w:left w:val="none" w:sz="0" w:space="0" w:color="auto"/>
                        <w:bottom w:val="none" w:sz="0" w:space="0" w:color="auto"/>
                        <w:right w:val="none" w:sz="0" w:space="0" w:color="auto"/>
                      </w:divBdr>
                      <w:divsChild>
                        <w:div w:id="771508398">
                          <w:marLeft w:val="0"/>
                          <w:marRight w:val="0"/>
                          <w:marTop w:val="0"/>
                          <w:marBottom w:val="0"/>
                          <w:divBdr>
                            <w:top w:val="none" w:sz="0" w:space="0" w:color="auto"/>
                            <w:left w:val="none" w:sz="0" w:space="0" w:color="auto"/>
                            <w:bottom w:val="none" w:sz="0" w:space="0" w:color="auto"/>
                            <w:right w:val="none" w:sz="0" w:space="0" w:color="auto"/>
                          </w:divBdr>
                        </w:div>
                      </w:divsChild>
                    </w:div>
                    <w:div w:id="2102796037">
                      <w:marLeft w:val="0"/>
                      <w:marRight w:val="0"/>
                      <w:marTop w:val="0"/>
                      <w:marBottom w:val="0"/>
                      <w:divBdr>
                        <w:top w:val="none" w:sz="0" w:space="0" w:color="auto"/>
                        <w:left w:val="none" w:sz="0" w:space="0" w:color="auto"/>
                        <w:bottom w:val="none" w:sz="0" w:space="0" w:color="auto"/>
                        <w:right w:val="none" w:sz="0" w:space="0" w:color="auto"/>
                      </w:divBdr>
                      <w:divsChild>
                        <w:div w:id="2127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7056">
              <w:marLeft w:val="0"/>
              <w:marRight w:val="0"/>
              <w:marTop w:val="0"/>
              <w:marBottom w:val="0"/>
              <w:divBdr>
                <w:top w:val="none" w:sz="0" w:space="0" w:color="auto"/>
                <w:left w:val="none" w:sz="0" w:space="0" w:color="auto"/>
                <w:bottom w:val="none" w:sz="0" w:space="0" w:color="auto"/>
                <w:right w:val="none" w:sz="0" w:space="0" w:color="auto"/>
              </w:divBdr>
              <w:divsChild>
                <w:div w:id="162205381">
                  <w:marLeft w:val="0"/>
                  <w:marRight w:val="0"/>
                  <w:marTop w:val="0"/>
                  <w:marBottom w:val="0"/>
                  <w:divBdr>
                    <w:top w:val="none" w:sz="0" w:space="0" w:color="auto"/>
                    <w:left w:val="none" w:sz="0" w:space="0" w:color="auto"/>
                    <w:bottom w:val="none" w:sz="0" w:space="0" w:color="auto"/>
                    <w:right w:val="none" w:sz="0" w:space="0" w:color="auto"/>
                  </w:divBdr>
                  <w:divsChild>
                    <w:div w:id="2072189874">
                      <w:marLeft w:val="0"/>
                      <w:marRight w:val="0"/>
                      <w:marTop w:val="0"/>
                      <w:marBottom w:val="0"/>
                      <w:divBdr>
                        <w:top w:val="none" w:sz="0" w:space="0" w:color="auto"/>
                        <w:left w:val="none" w:sz="0" w:space="0" w:color="auto"/>
                        <w:bottom w:val="none" w:sz="0" w:space="0" w:color="auto"/>
                        <w:right w:val="none" w:sz="0" w:space="0" w:color="auto"/>
                      </w:divBdr>
                    </w:div>
                  </w:divsChild>
                </w:div>
                <w:div w:id="2103987465">
                  <w:marLeft w:val="0"/>
                  <w:marRight w:val="0"/>
                  <w:marTop w:val="0"/>
                  <w:marBottom w:val="0"/>
                  <w:divBdr>
                    <w:top w:val="none" w:sz="0" w:space="0" w:color="auto"/>
                    <w:left w:val="none" w:sz="0" w:space="0" w:color="auto"/>
                    <w:bottom w:val="none" w:sz="0" w:space="0" w:color="auto"/>
                    <w:right w:val="none" w:sz="0" w:space="0" w:color="auto"/>
                  </w:divBdr>
                </w:div>
              </w:divsChild>
            </w:div>
            <w:div w:id="19398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5357">
      <w:bodyDiv w:val="1"/>
      <w:marLeft w:val="0"/>
      <w:marRight w:val="0"/>
      <w:marTop w:val="0"/>
      <w:marBottom w:val="0"/>
      <w:divBdr>
        <w:top w:val="none" w:sz="0" w:space="0" w:color="auto"/>
        <w:left w:val="none" w:sz="0" w:space="0" w:color="auto"/>
        <w:bottom w:val="none" w:sz="0" w:space="0" w:color="auto"/>
        <w:right w:val="none" w:sz="0" w:space="0" w:color="auto"/>
      </w:divBdr>
    </w:div>
    <w:div w:id="1367295878">
      <w:bodyDiv w:val="1"/>
      <w:marLeft w:val="0"/>
      <w:marRight w:val="0"/>
      <w:marTop w:val="0"/>
      <w:marBottom w:val="0"/>
      <w:divBdr>
        <w:top w:val="none" w:sz="0" w:space="0" w:color="auto"/>
        <w:left w:val="none" w:sz="0" w:space="0" w:color="auto"/>
        <w:bottom w:val="none" w:sz="0" w:space="0" w:color="auto"/>
        <w:right w:val="none" w:sz="0" w:space="0" w:color="auto"/>
      </w:divBdr>
    </w:div>
    <w:div w:id="1387874765">
      <w:bodyDiv w:val="1"/>
      <w:marLeft w:val="0"/>
      <w:marRight w:val="0"/>
      <w:marTop w:val="0"/>
      <w:marBottom w:val="0"/>
      <w:divBdr>
        <w:top w:val="none" w:sz="0" w:space="0" w:color="auto"/>
        <w:left w:val="none" w:sz="0" w:space="0" w:color="auto"/>
        <w:bottom w:val="none" w:sz="0" w:space="0" w:color="auto"/>
        <w:right w:val="none" w:sz="0" w:space="0" w:color="auto"/>
      </w:divBdr>
      <w:divsChild>
        <w:div w:id="305475739">
          <w:marLeft w:val="0"/>
          <w:marRight w:val="0"/>
          <w:marTop w:val="0"/>
          <w:marBottom w:val="0"/>
          <w:divBdr>
            <w:top w:val="none" w:sz="0" w:space="0" w:color="auto"/>
            <w:left w:val="none" w:sz="0" w:space="0" w:color="auto"/>
            <w:bottom w:val="none" w:sz="0" w:space="0" w:color="auto"/>
            <w:right w:val="none" w:sz="0" w:space="0" w:color="auto"/>
          </w:divBdr>
          <w:divsChild>
            <w:div w:id="6672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7543">
      <w:bodyDiv w:val="1"/>
      <w:marLeft w:val="0"/>
      <w:marRight w:val="0"/>
      <w:marTop w:val="0"/>
      <w:marBottom w:val="0"/>
      <w:divBdr>
        <w:top w:val="none" w:sz="0" w:space="0" w:color="auto"/>
        <w:left w:val="none" w:sz="0" w:space="0" w:color="auto"/>
        <w:bottom w:val="none" w:sz="0" w:space="0" w:color="auto"/>
        <w:right w:val="none" w:sz="0" w:space="0" w:color="auto"/>
      </w:divBdr>
    </w:div>
    <w:div w:id="1614287966">
      <w:bodyDiv w:val="1"/>
      <w:marLeft w:val="0"/>
      <w:marRight w:val="0"/>
      <w:marTop w:val="0"/>
      <w:marBottom w:val="0"/>
      <w:divBdr>
        <w:top w:val="none" w:sz="0" w:space="0" w:color="auto"/>
        <w:left w:val="none" w:sz="0" w:space="0" w:color="auto"/>
        <w:bottom w:val="none" w:sz="0" w:space="0" w:color="auto"/>
        <w:right w:val="none" w:sz="0" w:space="0" w:color="auto"/>
      </w:divBdr>
      <w:divsChild>
        <w:div w:id="965311486">
          <w:marLeft w:val="0"/>
          <w:marRight w:val="0"/>
          <w:marTop w:val="0"/>
          <w:marBottom w:val="0"/>
          <w:divBdr>
            <w:top w:val="none" w:sz="0" w:space="0" w:color="auto"/>
            <w:left w:val="single" w:sz="6" w:space="0" w:color="BBBBBB"/>
            <w:bottom w:val="single" w:sz="6" w:space="0" w:color="BBBBBB"/>
            <w:right w:val="single" w:sz="6" w:space="0" w:color="BBBBBB"/>
          </w:divBdr>
          <w:divsChild>
            <w:div w:id="1757507863">
              <w:marLeft w:val="0"/>
              <w:marRight w:val="0"/>
              <w:marTop w:val="0"/>
              <w:marBottom w:val="0"/>
              <w:divBdr>
                <w:top w:val="none" w:sz="0" w:space="0" w:color="auto"/>
                <w:left w:val="none" w:sz="0" w:space="0" w:color="auto"/>
                <w:bottom w:val="none" w:sz="0" w:space="0" w:color="auto"/>
                <w:right w:val="none" w:sz="0" w:space="0" w:color="auto"/>
              </w:divBdr>
              <w:divsChild>
                <w:div w:id="26949435">
                  <w:marLeft w:val="0"/>
                  <w:marRight w:val="0"/>
                  <w:marTop w:val="0"/>
                  <w:marBottom w:val="0"/>
                  <w:divBdr>
                    <w:top w:val="none" w:sz="0" w:space="0" w:color="auto"/>
                    <w:left w:val="none" w:sz="0" w:space="0" w:color="auto"/>
                    <w:bottom w:val="none" w:sz="0" w:space="0" w:color="auto"/>
                    <w:right w:val="none" w:sz="0" w:space="0" w:color="auto"/>
                  </w:divBdr>
                  <w:divsChild>
                    <w:div w:id="1052653892">
                      <w:marLeft w:val="0"/>
                      <w:marRight w:val="0"/>
                      <w:marTop w:val="0"/>
                      <w:marBottom w:val="0"/>
                      <w:divBdr>
                        <w:top w:val="none" w:sz="0" w:space="0" w:color="auto"/>
                        <w:left w:val="none" w:sz="0" w:space="0" w:color="auto"/>
                        <w:bottom w:val="none" w:sz="0" w:space="0" w:color="auto"/>
                        <w:right w:val="none" w:sz="0" w:space="0" w:color="auto"/>
                      </w:divBdr>
                      <w:divsChild>
                        <w:div w:id="640621885">
                          <w:marLeft w:val="0"/>
                          <w:marRight w:val="0"/>
                          <w:marTop w:val="0"/>
                          <w:marBottom w:val="0"/>
                          <w:divBdr>
                            <w:top w:val="none" w:sz="0" w:space="0" w:color="auto"/>
                            <w:left w:val="none" w:sz="0" w:space="0" w:color="auto"/>
                            <w:bottom w:val="none" w:sz="0" w:space="0" w:color="auto"/>
                            <w:right w:val="none" w:sz="0" w:space="0" w:color="auto"/>
                          </w:divBdr>
                          <w:divsChild>
                            <w:div w:id="913969968">
                              <w:marLeft w:val="0"/>
                              <w:marRight w:val="0"/>
                              <w:marTop w:val="0"/>
                              <w:marBottom w:val="0"/>
                              <w:divBdr>
                                <w:top w:val="none" w:sz="0" w:space="0" w:color="auto"/>
                                <w:left w:val="none" w:sz="0" w:space="0" w:color="auto"/>
                                <w:bottom w:val="none" w:sz="0" w:space="0" w:color="auto"/>
                                <w:right w:val="none" w:sz="0" w:space="0" w:color="auto"/>
                              </w:divBdr>
                              <w:divsChild>
                                <w:div w:id="980691929">
                                  <w:marLeft w:val="0"/>
                                  <w:marRight w:val="0"/>
                                  <w:marTop w:val="0"/>
                                  <w:marBottom w:val="0"/>
                                  <w:divBdr>
                                    <w:top w:val="none" w:sz="0" w:space="0" w:color="auto"/>
                                    <w:left w:val="none" w:sz="0" w:space="0" w:color="auto"/>
                                    <w:bottom w:val="none" w:sz="0" w:space="0" w:color="auto"/>
                                    <w:right w:val="none" w:sz="0" w:space="0" w:color="auto"/>
                                  </w:divBdr>
                                  <w:divsChild>
                                    <w:div w:id="1214466371">
                                      <w:marLeft w:val="0"/>
                                      <w:marRight w:val="0"/>
                                      <w:marTop w:val="0"/>
                                      <w:marBottom w:val="0"/>
                                      <w:divBdr>
                                        <w:top w:val="none" w:sz="0" w:space="0" w:color="auto"/>
                                        <w:left w:val="none" w:sz="0" w:space="0" w:color="auto"/>
                                        <w:bottom w:val="none" w:sz="0" w:space="0" w:color="auto"/>
                                        <w:right w:val="none" w:sz="0" w:space="0" w:color="auto"/>
                                      </w:divBdr>
                                      <w:divsChild>
                                        <w:div w:id="2140605936">
                                          <w:marLeft w:val="1200"/>
                                          <w:marRight w:val="1200"/>
                                          <w:marTop w:val="0"/>
                                          <w:marBottom w:val="0"/>
                                          <w:divBdr>
                                            <w:top w:val="none" w:sz="0" w:space="0" w:color="auto"/>
                                            <w:left w:val="none" w:sz="0" w:space="0" w:color="auto"/>
                                            <w:bottom w:val="none" w:sz="0" w:space="0" w:color="auto"/>
                                            <w:right w:val="none" w:sz="0" w:space="0" w:color="auto"/>
                                          </w:divBdr>
                                          <w:divsChild>
                                            <w:div w:id="1557736281">
                                              <w:marLeft w:val="0"/>
                                              <w:marRight w:val="0"/>
                                              <w:marTop w:val="0"/>
                                              <w:marBottom w:val="0"/>
                                              <w:divBdr>
                                                <w:top w:val="none" w:sz="0" w:space="0" w:color="auto"/>
                                                <w:left w:val="none" w:sz="0" w:space="0" w:color="auto"/>
                                                <w:bottom w:val="none" w:sz="0" w:space="0" w:color="auto"/>
                                                <w:right w:val="none" w:sz="0" w:space="0" w:color="auto"/>
                                              </w:divBdr>
                                              <w:divsChild>
                                                <w:div w:id="579405889">
                                                  <w:marLeft w:val="0"/>
                                                  <w:marRight w:val="0"/>
                                                  <w:marTop w:val="0"/>
                                                  <w:marBottom w:val="0"/>
                                                  <w:divBdr>
                                                    <w:top w:val="none" w:sz="0" w:space="0" w:color="auto"/>
                                                    <w:left w:val="none" w:sz="0" w:space="0" w:color="auto"/>
                                                    <w:bottom w:val="none" w:sz="0" w:space="0" w:color="auto"/>
                                                    <w:right w:val="none" w:sz="0" w:space="0" w:color="auto"/>
                                                  </w:divBdr>
                                                  <w:divsChild>
                                                    <w:div w:id="202014239">
                                                      <w:marLeft w:val="0"/>
                                                      <w:marRight w:val="0"/>
                                                      <w:marTop w:val="240"/>
                                                      <w:marBottom w:val="240"/>
                                                      <w:divBdr>
                                                        <w:top w:val="none" w:sz="0" w:space="0" w:color="auto"/>
                                                        <w:left w:val="none" w:sz="0" w:space="0" w:color="auto"/>
                                                        <w:bottom w:val="none" w:sz="0" w:space="0" w:color="auto"/>
                                                        <w:right w:val="none" w:sz="0" w:space="0" w:color="auto"/>
                                                      </w:divBdr>
                                                    </w:div>
                                                  </w:divsChild>
                                                </w:div>
                                                <w:div w:id="1454403130">
                                                  <w:marLeft w:val="0"/>
                                                  <w:marRight w:val="0"/>
                                                  <w:marTop w:val="0"/>
                                                  <w:marBottom w:val="0"/>
                                                  <w:divBdr>
                                                    <w:top w:val="none" w:sz="0" w:space="0" w:color="auto"/>
                                                    <w:left w:val="none" w:sz="0" w:space="0" w:color="auto"/>
                                                    <w:bottom w:val="none" w:sz="0" w:space="0" w:color="auto"/>
                                                    <w:right w:val="none" w:sz="0" w:space="0" w:color="auto"/>
                                                  </w:divBdr>
                                                  <w:divsChild>
                                                    <w:div w:id="439640680">
                                                      <w:marLeft w:val="0"/>
                                                      <w:marRight w:val="0"/>
                                                      <w:marTop w:val="0"/>
                                                      <w:marBottom w:val="0"/>
                                                      <w:divBdr>
                                                        <w:top w:val="none" w:sz="0" w:space="0" w:color="auto"/>
                                                        <w:left w:val="none" w:sz="0" w:space="0" w:color="auto"/>
                                                        <w:bottom w:val="none" w:sz="0" w:space="0" w:color="auto"/>
                                                        <w:right w:val="none" w:sz="0" w:space="0" w:color="auto"/>
                                                      </w:divBdr>
                                                      <w:divsChild>
                                                        <w:div w:id="1401825403">
                                                          <w:marLeft w:val="0"/>
                                                          <w:marRight w:val="0"/>
                                                          <w:marTop w:val="0"/>
                                                          <w:marBottom w:val="0"/>
                                                          <w:divBdr>
                                                            <w:top w:val="none" w:sz="0" w:space="0" w:color="auto"/>
                                                            <w:left w:val="none" w:sz="0" w:space="0" w:color="auto"/>
                                                            <w:bottom w:val="none" w:sz="0" w:space="0" w:color="auto"/>
                                                            <w:right w:val="none" w:sz="0" w:space="0" w:color="auto"/>
                                                          </w:divBdr>
                                                          <w:divsChild>
                                                            <w:div w:id="8642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8546324">
      <w:bodyDiv w:val="1"/>
      <w:marLeft w:val="0"/>
      <w:marRight w:val="0"/>
      <w:marTop w:val="0"/>
      <w:marBottom w:val="0"/>
      <w:divBdr>
        <w:top w:val="none" w:sz="0" w:space="0" w:color="auto"/>
        <w:left w:val="none" w:sz="0" w:space="0" w:color="auto"/>
        <w:bottom w:val="none" w:sz="0" w:space="0" w:color="auto"/>
        <w:right w:val="none" w:sz="0" w:space="0" w:color="auto"/>
      </w:divBdr>
    </w:div>
    <w:div w:id="1863863561">
      <w:bodyDiv w:val="1"/>
      <w:marLeft w:val="0"/>
      <w:marRight w:val="0"/>
      <w:marTop w:val="0"/>
      <w:marBottom w:val="0"/>
      <w:divBdr>
        <w:top w:val="none" w:sz="0" w:space="0" w:color="auto"/>
        <w:left w:val="none" w:sz="0" w:space="0" w:color="auto"/>
        <w:bottom w:val="none" w:sz="0" w:space="0" w:color="auto"/>
        <w:right w:val="none" w:sz="0" w:space="0" w:color="auto"/>
      </w:divBdr>
    </w:div>
    <w:div w:id="1880892635">
      <w:bodyDiv w:val="1"/>
      <w:marLeft w:val="0"/>
      <w:marRight w:val="0"/>
      <w:marTop w:val="0"/>
      <w:marBottom w:val="0"/>
      <w:divBdr>
        <w:top w:val="none" w:sz="0" w:space="0" w:color="auto"/>
        <w:left w:val="none" w:sz="0" w:space="0" w:color="auto"/>
        <w:bottom w:val="none" w:sz="0" w:space="0" w:color="auto"/>
        <w:right w:val="none" w:sz="0" w:space="0" w:color="auto"/>
      </w:divBdr>
    </w:div>
    <w:div w:id="1950700891">
      <w:bodyDiv w:val="1"/>
      <w:marLeft w:val="0"/>
      <w:marRight w:val="0"/>
      <w:marTop w:val="0"/>
      <w:marBottom w:val="0"/>
      <w:divBdr>
        <w:top w:val="none" w:sz="0" w:space="0" w:color="auto"/>
        <w:left w:val="none" w:sz="0" w:space="0" w:color="auto"/>
        <w:bottom w:val="none" w:sz="0" w:space="0" w:color="auto"/>
        <w:right w:val="none" w:sz="0" w:space="0" w:color="auto"/>
      </w:divBdr>
    </w:div>
    <w:div w:id="2046056673">
      <w:bodyDiv w:val="1"/>
      <w:marLeft w:val="0"/>
      <w:marRight w:val="0"/>
      <w:marTop w:val="0"/>
      <w:marBottom w:val="0"/>
      <w:divBdr>
        <w:top w:val="none" w:sz="0" w:space="0" w:color="auto"/>
        <w:left w:val="none" w:sz="0" w:space="0" w:color="auto"/>
        <w:bottom w:val="none" w:sz="0" w:space="0" w:color="auto"/>
        <w:right w:val="none" w:sz="0" w:space="0" w:color="auto"/>
      </w:divBdr>
    </w:div>
    <w:div w:id="2089036654">
      <w:bodyDiv w:val="1"/>
      <w:marLeft w:val="0"/>
      <w:marRight w:val="0"/>
      <w:marTop w:val="0"/>
      <w:marBottom w:val="0"/>
      <w:divBdr>
        <w:top w:val="none" w:sz="0" w:space="0" w:color="auto"/>
        <w:left w:val="none" w:sz="0" w:space="0" w:color="auto"/>
        <w:bottom w:val="none" w:sz="0" w:space="0" w:color="auto"/>
        <w:right w:val="none" w:sz="0" w:space="0" w:color="auto"/>
      </w:divBdr>
    </w:div>
    <w:div w:id="21261460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diruzzo@fuerstlaw.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estlaw.com/Link/Document/FullText?findType=Y&amp;serNum=2016791230&amp;pubNum=0004637&amp;originationContext=document&amp;vr=3.0&amp;rs=cblt1.0&amp;transitionType=DocumentItem&amp;contextData=(sc.History*oc.Search)" TargetMode="External"/><Relationship Id="rId4" Type="http://schemas.openxmlformats.org/officeDocument/2006/relationships/styles" Target="styles.xml"/><Relationship Id="rId9" Type="http://schemas.openxmlformats.org/officeDocument/2006/relationships/hyperlink" Target="http://www.westlaw.com/Link/Document/FullText?findType=Y&amp;serNum=2004277964&amp;pubNum=0000999&amp;originationContext=document&amp;vr=3.0&amp;rs=cblt1.0&amp;transitionType=DocumentItem&amp;contextData=(sc.History*oc.Search)"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7C033-7132-4188-8E83-E17C5995F29B}">
  <ds:schemaRefs>
    <ds:schemaRef ds:uri="http://schemas.openxmlformats.org/officeDocument/2006/bibliography"/>
  </ds:schemaRefs>
</ds:datastoreItem>
</file>

<file path=customXml/itemProps2.xml><?xml version="1.0" encoding="utf-8"?>
<ds:datastoreItem xmlns:ds="http://schemas.openxmlformats.org/officeDocument/2006/customXml" ds:itemID="{8FD300D0-F959-42D7-B746-5488AEB9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6846</Words>
  <Characters>32999</Characters>
  <Application>Microsoft Office Word</Application>
  <DocSecurity>0</DocSecurity>
  <Lines>999</Lines>
  <Paragraphs>561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Holt</dc:creator>
  <cp:lastModifiedBy>Francis</cp:lastModifiedBy>
  <cp:revision>2</cp:revision>
  <cp:lastPrinted>2013-09-25T13:18:00Z</cp:lastPrinted>
  <dcterms:created xsi:type="dcterms:W3CDTF">2013-09-25T13:19:00Z</dcterms:created>
  <dcterms:modified xsi:type="dcterms:W3CDTF">2013-09-25T13:19:00Z</dcterms:modified>
</cp:coreProperties>
</file>